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022A1" w14:textId="38B83069" w:rsidR="00121335" w:rsidRPr="00FD4847" w:rsidRDefault="00121335" w:rsidP="0011129A">
      <w:pPr>
        <w:pStyle w:val="Default"/>
        <w:jc w:val="center"/>
        <w:rPr>
          <w:rFonts w:ascii="Tahoma" w:hAnsi="Tahoma" w:cs="Tahoma"/>
          <w:b/>
          <w:color w:val="auto"/>
          <w:sz w:val="22"/>
          <w:szCs w:val="22"/>
        </w:rPr>
      </w:pPr>
      <w:r w:rsidRPr="00FD4847">
        <w:rPr>
          <w:rFonts w:ascii="Tahoma" w:hAnsi="Tahoma" w:cs="Tahoma"/>
          <w:b/>
          <w:color w:val="auto"/>
          <w:sz w:val="22"/>
          <w:szCs w:val="22"/>
        </w:rPr>
        <w:t>Техническое задание к закупочной процедуре:</w:t>
      </w:r>
    </w:p>
    <w:p w14:paraId="638D627D" w14:textId="717C1872" w:rsidR="00121335" w:rsidRPr="00FD4847" w:rsidRDefault="00121335" w:rsidP="0011129A">
      <w:pPr>
        <w:pStyle w:val="Default"/>
        <w:jc w:val="center"/>
        <w:rPr>
          <w:rFonts w:ascii="Tahoma" w:hAnsi="Tahoma" w:cs="Tahoma"/>
          <w:b/>
          <w:color w:val="auto"/>
          <w:sz w:val="22"/>
          <w:szCs w:val="22"/>
        </w:rPr>
      </w:pPr>
      <w:r w:rsidRPr="00FD4847">
        <w:rPr>
          <w:rFonts w:ascii="Tahoma" w:hAnsi="Tahoma" w:cs="Tahoma"/>
          <w:b/>
          <w:color w:val="auto"/>
          <w:sz w:val="22"/>
          <w:szCs w:val="22"/>
        </w:rPr>
        <w:t>Оказание услуг контактного центра (корпоративные продажи)</w:t>
      </w:r>
    </w:p>
    <w:p w14:paraId="40C2CAC5" w14:textId="0BE9BD10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14:paraId="2106CBF5" w14:textId="77777777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14:paraId="420833BF" w14:textId="77777777" w:rsidR="00121335" w:rsidRPr="004074F5" w:rsidRDefault="00121335" w:rsidP="00FD4847">
      <w:pPr>
        <w:pStyle w:val="Default"/>
        <w:jc w:val="both"/>
        <w:rPr>
          <w:rFonts w:ascii="Tahoma" w:hAnsi="Tahoma" w:cs="Tahoma"/>
          <w:b/>
          <w:color w:val="auto"/>
          <w:sz w:val="22"/>
          <w:szCs w:val="22"/>
        </w:rPr>
      </w:pPr>
      <w:r w:rsidRPr="004074F5">
        <w:rPr>
          <w:rFonts w:ascii="Tahoma" w:hAnsi="Tahoma" w:cs="Tahoma"/>
          <w:b/>
          <w:color w:val="auto"/>
          <w:sz w:val="22"/>
          <w:szCs w:val="22"/>
        </w:rPr>
        <w:t xml:space="preserve">1. Описание </w:t>
      </w:r>
    </w:p>
    <w:p w14:paraId="320719AA" w14:textId="2D5C4F00" w:rsidR="0074254A" w:rsidRPr="00FD4847" w:rsidRDefault="00121335" w:rsidP="00FD4847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FD4847">
        <w:rPr>
          <w:rFonts w:ascii="Tahoma" w:hAnsi="Tahoma" w:cs="Tahoma"/>
        </w:rPr>
        <w:t xml:space="preserve">Услуги в Группе корпоративных продаж (далее - ГКП) предоставляются с целью осуществления обслуживания клиентов Заказчика, включая, но не ограничиваясь операциями по продаже, обмену, возврату перевозочных документов, электронных многоцелевых документов с использованием </w:t>
      </w:r>
      <w:r w:rsidR="0074254A" w:rsidRPr="00FD4847">
        <w:rPr>
          <w:rFonts w:ascii="Tahoma" w:hAnsi="Tahoma" w:cs="Tahoma"/>
        </w:rPr>
        <w:t xml:space="preserve">АРС «Сирена-Трэвел», Платформ </w:t>
      </w:r>
      <w:proofErr w:type="spellStart"/>
      <w:r w:rsidR="0074254A" w:rsidRPr="00FD4847">
        <w:rPr>
          <w:rFonts w:ascii="Tahoma" w:hAnsi="Tahoma" w:cs="Tahoma"/>
        </w:rPr>
        <w:t>Corteos</w:t>
      </w:r>
      <w:proofErr w:type="spellEnd"/>
      <w:r w:rsidR="0074254A" w:rsidRPr="00FD4847">
        <w:rPr>
          <w:rFonts w:ascii="Tahoma" w:hAnsi="Tahoma" w:cs="Tahoma"/>
        </w:rPr>
        <w:t xml:space="preserve"> (</w:t>
      </w:r>
      <w:r w:rsidR="00035748" w:rsidRPr="00FD4847">
        <w:rPr>
          <w:rFonts w:ascii="Tahoma" w:hAnsi="Tahoma" w:cs="Tahoma"/>
        </w:rPr>
        <w:t>corteos.ntravel.su, online.booking.nornik.ru</w:t>
      </w:r>
      <w:r w:rsidR="0074254A" w:rsidRPr="00FD4847">
        <w:rPr>
          <w:rFonts w:ascii="Tahoma" w:hAnsi="Tahoma" w:cs="Tahoma"/>
        </w:rPr>
        <w:t xml:space="preserve">), </w:t>
      </w:r>
      <w:proofErr w:type="spellStart"/>
      <w:r w:rsidR="0074254A" w:rsidRPr="00FD4847">
        <w:rPr>
          <w:rFonts w:ascii="Tahoma" w:hAnsi="Tahoma" w:cs="Tahoma"/>
        </w:rPr>
        <w:t>My</w:t>
      </w:r>
      <w:proofErr w:type="spellEnd"/>
      <w:r w:rsidR="0074254A" w:rsidRPr="00FD4847">
        <w:rPr>
          <w:rFonts w:ascii="Tahoma" w:hAnsi="Tahoma" w:cs="Tahoma"/>
        </w:rPr>
        <w:t xml:space="preserve"> </w:t>
      </w:r>
      <w:proofErr w:type="spellStart"/>
      <w:r w:rsidR="0074254A" w:rsidRPr="00FD4847">
        <w:rPr>
          <w:rFonts w:ascii="Tahoma" w:hAnsi="Tahoma" w:cs="Tahoma"/>
        </w:rPr>
        <w:t>agent</w:t>
      </w:r>
      <w:proofErr w:type="spellEnd"/>
      <w:r w:rsidR="0074254A" w:rsidRPr="00FD4847">
        <w:rPr>
          <w:rFonts w:ascii="Tahoma" w:hAnsi="Tahoma" w:cs="Tahoma"/>
        </w:rPr>
        <w:t xml:space="preserve">, S7 </w:t>
      </w:r>
      <w:proofErr w:type="spellStart"/>
      <w:r w:rsidR="0074254A" w:rsidRPr="00FD4847">
        <w:rPr>
          <w:rFonts w:ascii="Tahoma" w:hAnsi="Tahoma" w:cs="Tahoma"/>
        </w:rPr>
        <w:t>Smart</w:t>
      </w:r>
      <w:proofErr w:type="spellEnd"/>
      <w:r w:rsidR="0074254A" w:rsidRPr="00FD4847">
        <w:rPr>
          <w:rFonts w:ascii="Tahoma" w:hAnsi="Tahoma" w:cs="Tahoma"/>
        </w:rPr>
        <w:t xml:space="preserve"> </w:t>
      </w:r>
      <w:proofErr w:type="spellStart"/>
      <w:r w:rsidR="0074254A" w:rsidRPr="00FD4847">
        <w:rPr>
          <w:rFonts w:ascii="Tahoma" w:hAnsi="Tahoma" w:cs="Tahoma"/>
        </w:rPr>
        <w:t>Ticketing</w:t>
      </w:r>
      <w:proofErr w:type="spellEnd"/>
      <w:r w:rsidR="0074254A" w:rsidRPr="00FD4847">
        <w:rPr>
          <w:rFonts w:ascii="Tahoma" w:hAnsi="Tahoma" w:cs="Tahoma"/>
        </w:rPr>
        <w:t xml:space="preserve">, </w:t>
      </w:r>
      <w:r w:rsidR="00035748" w:rsidRPr="00FD4847">
        <w:rPr>
          <w:rFonts w:ascii="Tahoma" w:hAnsi="Tahoma" w:cs="Tahoma"/>
        </w:rPr>
        <w:t xml:space="preserve">CRM </w:t>
      </w:r>
      <w:proofErr w:type="spellStart"/>
      <w:r w:rsidR="00035748" w:rsidRPr="00FD4847">
        <w:rPr>
          <w:rFonts w:ascii="Tahoma" w:hAnsi="Tahoma" w:cs="Tahoma"/>
        </w:rPr>
        <w:t>Битрикс</w:t>
      </w:r>
      <w:proofErr w:type="spellEnd"/>
      <w:r w:rsidR="00035748" w:rsidRPr="00FD4847">
        <w:rPr>
          <w:rFonts w:ascii="Tahoma" w:hAnsi="Tahoma" w:cs="Tahoma"/>
        </w:rPr>
        <w:t xml:space="preserve"> 24</w:t>
      </w:r>
      <w:r w:rsidR="00035748" w:rsidRPr="00FD4847">
        <w:rPr>
          <w:rFonts w:ascii="Tahoma" w:hAnsi="Tahoma" w:cs="Tahoma"/>
        </w:rPr>
        <w:t xml:space="preserve"> </w:t>
      </w:r>
      <w:r w:rsidR="0074254A" w:rsidRPr="00FD4847">
        <w:rPr>
          <w:rFonts w:ascii="Tahoma" w:hAnsi="Tahoma" w:cs="Tahoma"/>
        </w:rPr>
        <w:t xml:space="preserve">и систем бронирования поставщиков.  </w:t>
      </w:r>
    </w:p>
    <w:p w14:paraId="22C15BF6" w14:textId="18F2B499" w:rsidR="00CE7E04" w:rsidRPr="00FD4847" w:rsidRDefault="00CE7E04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</w:p>
    <w:p w14:paraId="1264B791" w14:textId="77777777" w:rsidR="00121335" w:rsidRPr="004074F5" w:rsidRDefault="00121335" w:rsidP="00FD4847">
      <w:pPr>
        <w:pStyle w:val="Default"/>
        <w:jc w:val="both"/>
        <w:rPr>
          <w:rFonts w:ascii="Tahoma" w:hAnsi="Tahoma" w:cs="Tahoma"/>
          <w:b/>
          <w:color w:val="auto"/>
          <w:sz w:val="22"/>
          <w:szCs w:val="22"/>
        </w:rPr>
      </w:pPr>
      <w:r w:rsidRPr="004074F5">
        <w:rPr>
          <w:rFonts w:ascii="Tahoma" w:hAnsi="Tahoma" w:cs="Tahoma"/>
          <w:b/>
          <w:color w:val="auto"/>
          <w:sz w:val="22"/>
          <w:szCs w:val="22"/>
        </w:rPr>
        <w:t xml:space="preserve">2. Исходные данные </w:t>
      </w:r>
    </w:p>
    <w:p w14:paraId="3CE2F404" w14:textId="77777777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 xml:space="preserve">2.1. Основные функции: </w:t>
      </w:r>
    </w:p>
    <w:p w14:paraId="69B81C16" w14:textId="5D71E271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 xml:space="preserve">- </w:t>
      </w:r>
      <w:r w:rsidR="006C0B6D" w:rsidRPr="00FD4847">
        <w:rPr>
          <w:rFonts w:ascii="Tahoma" w:hAnsi="Tahoma" w:cs="Tahoma"/>
          <w:color w:val="auto"/>
          <w:sz w:val="22"/>
          <w:szCs w:val="22"/>
        </w:rPr>
        <w:t xml:space="preserve">ежедневное </w:t>
      </w:r>
      <w:r w:rsidRPr="00FD4847">
        <w:rPr>
          <w:rFonts w:ascii="Tahoma" w:hAnsi="Tahoma" w:cs="Tahoma"/>
          <w:color w:val="auto"/>
          <w:sz w:val="22"/>
          <w:szCs w:val="22"/>
        </w:rPr>
        <w:t>обслуживание</w:t>
      </w:r>
      <w:r w:rsidR="0074254A" w:rsidRPr="00FD4847">
        <w:rPr>
          <w:rFonts w:ascii="Tahoma" w:hAnsi="Tahoma" w:cs="Tahoma"/>
          <w:color w:val="auto"/>
          <w:sz w:val="22"/>
          <w:szCs w:val="22"/>
        </w:rPr>
        <w:t xml:space="preserve"> </w:t>
      </w:r>
      <w:r w:rsidR="0074254A" w:rsidRPr="007C04B8">
        <w:rPr>
          <w:rFonts w:ascii="Tahoma" w:hAnsi="Tahoma" w:cs="Tahoma"/>
          <w:color w:val="auto"/>
          <w:sz w:val="22"/>
          <w:szCs w:val="22"/>
        </w:rPr>
        <w:t>со</w:t>
      </w:r>
      <w:r w:rsidR="00FD4847" w:rsidRPr="007C04B8">
        <w:rPr>
          <w:rFonts w:ascii="Tahoma" w:hAnsi="Tahoma" w:cs="Tahoma"/>
          <w:color w:val="auto"/>
          <w:sz w:val="22"/>
          <w:szCs w:val="22"/>
        </w:rPr>
        <w:t>гласно Приложению</w:t>
      </w:r>
      <w:r w:rsidR="006C0B6D" w:rsidRPr="007C04B8">
        <w:rPr>
          <w:rFonts w:ascii="Tahoma" w:hAnsi="Tahoma" w:cs="Tahoma"/>
          <w:color w:val="auto"/>
          <w:sz w:val="22"/>
          <w:szCs w:val="22"/>
        </w:rPr>
        <w:t xml:space="preserve"> 1</w:t>
      </w:r>
      <w:r w:rsidRPr="007C04B8">
        <w:rPr>
          <w:rFonts w:ascii="Tahoma" w:hAnsi="Tahoma" w:cs="Tahoma"/>
          <w:color w:val="auto"/>
          <w:sz w:val="22"/>
          <w:szCs w:val="22"/>
        </w:rPr>
        <w:t>;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 </w:t>
      </w:r>
    </w:p>
    <w:p w14:paraId="571A61A4" w14:textId="0349D8B0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>- обработка входящих писем</w:t>
      </w:r>
      <w:r w:rsidR="00FD4847">
        <w:rPr>
          <w:rFonts w:ascii="Tahoma" w:hAnsi="Tahoma" w:cs="Tahoma"/>
          <w:color w:val="auto"/>
          <w:sz w:val="22"/>
          <w:szCs w:val="22"/>
        </w:rPr>
        <w:t>,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 поступающи</w:t>
      </w:r>
      <w:r w:rsidR="00FD4847">
        <w:rPr>
          <w:rFonts w:ascii="Tahoma" w:hAnsi="Tahoma" w:cs="Tahoma"/>
          <w:color w:val="auto"/>
          <w:sz w:val="22"/>
          <w:szCs w:val="22"/>
        </w:rPr>
        <w:t>х в CRM-системы З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аказчика с грамотными и качественными ответами в оперативном режиме; </w:t>
      </w:r>
    </w:p>
    <w:p w14:paraId="2A20AEC4" w14:textId="77777777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 xml:space="preserve">- обработка входящих и исходящих вызовов; </w:t>
      </w:r>
    </w:p>
    <w:p w14:paraId="42DD550B" w14:textId="14606AB6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>-</w:t>
      </w:r>
      <w:r w:rsidR="00FD4847">
        <w:rPr>
          <w:rFonts w:ascii="Tahoma" w:hAnsi="Tahoma" w:cs="Tahoma"/>
          <w:color w:val="auto"/>
          <w:sz w:val="22"/>
          <w:szCs w:val="22"/>
        </w:rPr>
        <w:t xml:space="preserve"> </w:t>
      </w:r>
      <w:r w:rsidRPr="00FD4847">
        <w:rPr>
          <w:rFonts w:ascii="Tahoma" w:hAnsi="Tahoma" w:cs="Tahoma"/>
          <w:color w:val="auto"/>
          <w:sz w:val="22"/>
          <w:szCs w:val="22"/>
        </w:rPr>
        <w:t>оформление</w:t>
      </w:r>
      <w:r w:rsidR="006C0B6D" w:rsidRPr="00FD4847">
        <w:rPr>
          <w:rFonts w:ascii="Tahoma" w:hAnsi="Tahoma" w:cs="Tahoma"/>
          <w:color w:val="auto"/>
          <w:sz w:val="22"/>
          <w:szCs w:val="22"/>
        </w:rPr>
        <w:t xml:space="preserve"> всех 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услуг </w:t>
      </w:r>
      <w:r w:rsidR="00FD4847">
        <w:rPr>
          <w:rFonts w:ascii="Tahoma" w:hAnsi="Tahoma" w:cs="Tahoma"/>
          <w:color w:val="auto"/>
          <w:sz w:val="22"/>
          <w:szCs w:val="22"/>
        </w:rPr>
        <w:t>Заказчика</w:t>
      </w:r>
      <w:r w:rsidR="004A0136" w:rsidRPr="00FD4847">
        <w:rPr>
          <w:rFonts w:ascii="Tahoma" w:hAnsi="Tahoma" w:cs="Tahoma"/>
          <w:color w:val="auto"/>
          <w:sz w:val="22"/>
          <w:szCs w:val="22"/>
        </w:rPr>
        <w:t xml:space="preserve"> на платформах;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 </w:t>
      </w:r>
    </w:p>
    <w:p w14:paraId="4014578B" w14:textId="5284FBE2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>-</w:t>
      </w:r>
      <w:r w:rsidR="00FD4847">
        <w:rPr>
          <w:rFonts w:ascii="Tahoma" w:hAnsi="Tahoma" w:cs="Tahoma"/>
          <w:color w:val="auto"/>
          <w:sz w:val="22"/>
          <w:szCs w:val="22"/>
        </w:rPr>
        <w:t xml:space="preserve"> 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обработка заявок в системах в системах: </w:t>
      </w:r>
      <w:r w:rsidR="00FD4847" w:rsidRPr="00FD4847">
        <w:rPr>
          <w:rFonts w:ascii="Tahoma" w:hAnsi="Tahoma" w:cs="Tahoma"/>
          <w:color w:val="auto"/>
          <w:sz w:val="22"/>
          <w:szCs w:val="22"/>
        </w:rPr>
        <w:t>corteos.ntravel.su, online.booking.nornik.ru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, travel.nornik.ru, </w:t>
      </w:r>
      <w:r w:rsidR="00FD4847" w:rsidRPr="00FD4847">
        <w:rPr>
          <w:rFonts w:ascii="Tahoma" w:hAnsi="Tahoma" w:cs="Tahoma"/>
          <w:color w:val="auto"/>
          <w:sz w:val="22"/>
          <w:szCs w:val="22"/>
        </w:rPr>
        <w:t xml:space="preserve">CRM </w:t>
      </w:r>
      <w:proofErr w:type="spellStart"/>
      <w:r w:rsidR="00FD4847" w:rsidRPr="00FD4847">
        <w:rPr>
          <w:rFonts w:ascii="Tahoma" w:hAnsi="Tahoma" w:cs="Tahoma"/>
          <w:color w:val="auto"/>
          <w:sz w:val="22"/>
          <w:szCs w:val="22"/>
        </w:rPr>
        <w:t>Битрикс</w:t>
      </w:r>
      <w:proofErr w:type="spellEnd"/>
      <w:r w:rsidR="00FD4847" w:rsidRPr="00FD4847">
        <w:rPr>
          <w:rFonts w:ascii="Tahoma" w:hAnsi="Tahoma" w:cs="Tahoma"/>
          <w:color w:val="auto"/>
          <w:sz w:val="22"/>
          <w:szCs w:val="22"/>
        </w:rPr>
        <w:t xml:space="preserve"> 24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; </w:t>
      </w:r>
    </w:p>
    <w:p w14:paraId="676F5373" w14:textId="7DE73F8F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>- осуществление коммуникаций с потенциальными и будущими клиентами с помощью средств связи (телефония, почта, чаты платформ</w:t>
      </w:r>
      <w:r w:rsidR="006C0B6D" w:rsidRPr="00FD4847">
        <w:rPr>
          <w:rFonts w:ascii="Tahoma" w:hAnsi="Tahoma" w:cs="Tahoma"/>
          <w:color w:val="auto"/>
          <w:sz w:val="22"/>
          <w:szCs w:val="22"/>
        </w:rPr>
        <w:t xml:space="preserve">, мессенджеры 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и т. д). </w:t>
      </w:r>
    </w:p>
    <w:p w14:paraId="34E14875" w14:textId="77777777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 xml:space="preserve">- проведение анализов по улучшению качества, по предоставленным услугам, по качеству предоставленных услуг т.д.; </w:t>
      </w:r>
    </w:p>
    <w:p w14:paraId="41A576A3" w14:textId="77777777" w:rsidR="00121335" w:rsidRPr="00FD4847" w:rsidRDefault="00121335" w:rsidP="00FD4847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 xml:space="preserve">2.2. Место нахождения сотрудников на территории Исполнителя (включая удаленную работу). </w:t>
      </w:r>
    </w:p>
    <w:p w14:paraId="03C525A8" w14:textId="479E0A4D" w:rsidR="00121335" w:rsidRPr="00FD4847" w:rsidRDefault="0074254A" w:rsidP="00C96C79">
      <w:pPr>
        <w:spacing w:after="0" w:line="240" w:lineRule="auto"/>
        <w:jc w:val="both"/>
        <w:rPr>
          <w:rFonts w:ascii="Tahoma" w:hAnsi="Tahoma" w:cs="Tahoma"/>
        </w:rPr>
      </w:pPr>
      <w:r w:rsidRPr="00FD4847">
        <w:rPr>
          <w:rFonts w:ascii="Tahoma" w:hAnsi="Tahoma" w:cs="Tahoma"/>
        </w:rPr>
        <w:t>2.3. План по операциям:</w:t>
      </w:r>
    </w:p>
    <w:p w14:paraId="3D425AB9" w14:textId="255C4A6B" w:rsidR="00121335" w:rsidRPr="00FD4847" w:rsidRDefault="006C0B6D" w:rsidP="00C96C79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>-</w:t>
      </w:r>
      <w:r w:rsidR="00C96C79">
        <w:rPr>
          <w:rFonts w:ascii="Tahoma" w:hAnsi="Tahoma" w:cs="Tahoma"/>
          <w:color w:val="auto"/>
          <w:sz w:val="22"/>
          <w:szCs w:val="22"/>
        </w:rPr>
        <w:t xml:space="preserve"> 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первая </w:t>
      </w:r>
      <w:r w:rsidR="00121335" w:rsidRPr="00FD4847">
        <w:rPr>
          <w:rFonts w:ascii="Tahoma" w:hAnsi="Tahoma" w:cs="Tahoma"/>
          <w:color w:val="auto"/>
          <w:sz w:val="22"/>
          <w:szCs w:val="22"/>
        </w:rPr>
        <w:t>дневная смена (с 07:00-19:</w:t>
      </w:r>
      <w:r w:rsidRPr="00FD4847">
        <w:rPr>
          <w:rFonts w:ascii="Tahoma" w:hAnsi="Tahoma" w:cs="Tahoma"/>
          <w:color w:val="auto"/>
          <w:sz w:val="22"/>
          <w:szCs w:val="22"/>
        </w:rPr>
        <w:t>00 время Москвы) - 62 операции</w:t>
      </w:r>
    </w:p>
    <w:p w14:paraId="6A20CF69" w14:textId="609FB340" w:rsidR="006C0B6D" w:rsidRPr="00C031CF" w:rsidRDefault="006C0B6D" w:rsidP="00C031CF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FD4847">
        <w:rPr>
          <w:rFonts w:ascii="Tahoma" w:hAnsi="Tahoma" w:cs="Tahoma"/>
          <w:color w:val="auto"/>
          <w:sz w:val="22"/>
          <w:szCs w:val="22"/>
        </w:rPr>
        <w:t>-</w:t>
      </w:r>
      <w:r w:rsidR="00C96C79">
        <w:rPr>
          <w:rFonts w:ascii="Tahoma" w:hAnsi="Tahoma" w:cs="Tahoma"/>
          <w:color w:val="auto"/>
          <w:sz w:val="22"/>
          <w:szCs w:val="22"/>
        </w:rPr>
        <w:t xml:space="preserve"> </w:t>
      </w:r>
      <w:r w:rsidRPr="00FD4847">
        <w:rPr>
          <w:rFonts w:ascii="Tahoma" w:hAnsi="Tahoma" w:cs="Tahoma"/>
          <w:color w:val="auto"/>
          <w:sz w:val="22"/>
          <w:szCs w:val="22"/>
        </w:rPr>
        <w:t xml:space="preserve">вторая </w:t>
      </w:r>
      <w:r w:rsidRPr="00C031CF">
        <w:rPr>
          <w:rFonts w:ascii="Tahoma" w:hAnsi="Tahoma" w:cs="Tahoma"/>
          <w:color w:val="auto"/>
          <w:sz w:val="22"/>
          <w:szCs w:val="22"/>
        </w:rPr>
        <w:t>дневная смена (с 09:00-21:00 время Москвы) - 62 операции</w:t>
      </w:r>
    </w:p>
    <w:p w14:paraId="3AE6667F" w14:textId="69AC89EB" w:rsidR="00121335" w:rsidRPr="00C031CF" w:rsidRDefault="006C0B6D" w:rsidP="00C031CF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C031CF">
        <w:rPr>
          <w:rFonts w:ascii="Tahoma" w:hAnsi="Tahoma" w:cs="Tahoma"/>
          <w:color w:val="auto"/>
          <w:sz w:val="22"/>
          <w:szCs w:val="22"/>
        </w:rPr>
        <w:t>-</w:t>
      </w:r>
      <w:r w:rsidR="00C96C79" w:rsidRPr="00C031CF">
        <w:rPr>
          <w:rFonts w:ascii="Tahoma" w:hAnsi="Tahoma" w:cs="Tahoma"/>
          <w:color w:val="auto"/>
          <w:sz w:val="22"/>
          <w:szCs w:val="22"/>
        </w:rPr>
        <w:t xml:space="preserve"> смена 5/2 (с 07:00-16:</w:t>
      </w:r>
      <w:r w:rsidR="00121335" w:rsidRPr="00C031CF">
        <w:rPr>
          <w:rFonts w:ascii="Tahoma" w:hAnsi="Tahoma" w:cs="Tahoma"/>
          <w:color w:val="auto"/>
          <w:sz w:val="22"/>
          <w:szCs w:val="22"/>
        </w:rPr>
        <w:t xml:space="preserve">00 время Москвы) – 44 операции </w:t>
      </w:r>
    </w:p>
    <w:p w14:paraId="33F6EC15" w14:textId="2A5BD44C" w:rsidR="00121335" w:rsidRPr="00C031CF" w:rsidRDefault="00121335" w:rsidP="00C031CF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C031CF">
        <w:rPr>
          <w:rFonts w:ascii="Tahoma" w:hAnsi="Tahoma" w:cs="Tahoma"/>
          <w:color w:val="auto"/>
          <w:sz w:val="22"/>
          <w:szCs w:val="22"/>
        </w:rPr>
        <w:t>В случае невыполнения плана по операциям выставляются штрафные санкции в размере 5%. В случае отсутствия трафика штрафные санкции не применяются.</w:t>
      </w:r>
    </w:p>
    <w:p w14:paraId="22CBA238" w14:textId="77777777" w:rsidR="00121335" w:rsidRPr="00C031CF" w:rsidRDefault="00121335" w:rsidP="00C031CF">
      <w:pPr>
        <w:pStyle w:val="Default"/>
        <w:jc w:val="both"/>
        <w:rPr>
          <w:rFonts w:ascii="Tahoma" w:hAnsi="Tahoma" w:cs="Tahoma"/>
          <w:color w:val="auto"/>
          <w:sz w:val="22"/>
          <w:szCs w:val="22"/>
        </w:rPr>
      </w:pPr>
      <w:r w:rsidRPr="00C031CF">
        <w:rPr>
          <w:rFonts w:ascii="Tahoma" w:hAnsi="Tahoma" w:cs="Tahoma"/>
          <w:color w:val="auto"/>
          <w:sz w:val="22"/>
          <w:szCs w:val="22"/>
        </w:rPr>
        <w:t xml:space="preserve">2. 4. Перечень операций, входящих в обработку: </w:t>
      </w:r>
    </w:p>
    <w:p w14:paraId="54CD6244" w14:textId="79C72A7F" w:rsidR="001A694C" w:rsidRPr="00C031CF" w:rsidRDefault="004A0136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2.4.1</w:t>
      </w:r>
      <w:r w:rsidR="00121335" w:rsidRPr="00C031CF">
        <w:rPr>
          <w:rFonts w:ascii="Tahoma" w:hAnsi="Tahoma" w:cs="Tahoma"/>
        </w:rPr>
        <w:t xml:space="preserve">. На платформе бронирования </w:t>
      </w:r>
      <w:proofErr w:type="spellStart"/>
      <w:r w:rsidR="00121335" w:rsidRPr="00C031CF">
        <w:rPr>
          <w:rFonts w:ascii="Tahoma" w:hAnsi="Tahoma" w:cs="Tahoma"/>
        </w:rPr>
        <w:t>Corteos</w:t>
      </w:r>
      <w:proofErr w:type="spellEnd"/>
      <w:r w:rsidR="00121335" w:rsidRPr="00C031CF">
        <w:rPr>
          <w:rFonts w:ascii="Tahoma" w:hAnsi="Tahoma" w:cs="Tahoma"/>
        </w:rPr>
        <w:t xml:space="preserve"> (по модулям):</w:t>
      </w:r>
    </w:p>
    <w:p w14:paraId="73FC9857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Первая линия: исправить ошибку бронирования, оформить, Заказ в свободной форме, ответить клиенту, требуется помощь агента. </w:t>
      </w:r>
    </w:p>
    <w:p w14:paraId="3C6D27A9" w14:textId="1AE717C4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- Вторая линия:</w:t>
      </w:r>
      <w:r w:rsidR="00371832" w:rsidRPr="00C031CF">
        <w:rPr>
          <w:rFonts w:ascii="Tahoma" w:hAnsi="Tahoma" w:cs="Tahoma"/>
        </w:rPr>
        <w:t xml:space="preserve"> о</w:t>
      </w:r>
      <w:r w:rsidR="00723ACF" w:rsidRPr="00C031CF">
        <w:rPr>
          <w:rFonts w:ascii="Tahoma" w:hAnsi="Tahoma" w:cs="Tahoma"/>
        </w:rPr>
        <w:t xml:space="preserve">тветить клиенту, </w:t>
      </w:r>
      <w:r w:rsidR="00371832" w:rsidRPr="00C031CF">
        <w:rPr>
          <w:rFonts w:ascii="Tahoma" w:hAnsi="Tahoma" w:cs="Tahoma"/>
        </w:rPr>
        <w:t>и</w:t>
      </w:r>
      <w:r w:rsidRPr="00C031CF">
        <w:rPr>
          <w:rFonts w:ascii="Tahoma" w:hAnsi="Tahoma" w:cs="Tahoma"/>
        </w:rPr>
        <w:t>справить ошибку отмены, контроль оформления, ошибка формирования справки, оформить возврат, п</w:t>
      </w:r>
      <w:r w:rsidR="00CE7E04" w:rsidRPr="00C031CF">
        <w:rPr>
          <w:rFonts w:ascii="Tahoma" w:hAnsi="Tahoma" w:cs="Tahoma"/>
        </w:rPr>
        <w:t xml:space="preserve">роверить автоматическую отмену, </w:t>
      </w:r>
      <w:r w:rsidR="00723ACF" w:rsidRPr="00C031CF">
        <w:rPr>
          <w:rFonts w:ascii="Tahoma" w:hAnsi="Tahoma" w:cs="Tahoma"/>
        </w:rPr>
        <w:t>оформление справок</w:t>
      </w:r>
      <w:r w:rsidR="00371832" w:rsidRPr="00C031CF">
        <w:rPr>
          <w:rFonts w:ascii="Tahoma" w:hAnsi="Tahoma" w:cs="Tahoma"/>
        </w:rPr>
        <w:t>.</w:t>
      </w:r>
    </w:p>
    <w:p w14:paraId="409FE11E" w14:textId="4C4F3F15" w:rsidR="00723ACF" w:rsidRPr="00C031CF" w:rsidRDefault="004A0136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2.4.2</w:t>
      </w:r>
      <w:r w:rsidR="00723ACF" w:rsidRPr="00C031CF">
        <w:rPr>
          <w:rFonts w:ascii="Tahoma" w:hAnsi="Tahoma" w:cs="Tahoma"/>
        </w:rPr>
        <w:t xml:space="preserve">. На платформе бронирования </w:t>
      </w:r>
      <w:proofErr w:type="spellStart"/>
      <w:proofErr w:type="gramStart"/>
      <w:r w:rsidR="00723ACF" w:rsidRPr="00C031CF">
        <w:rPr>
          <w:rFonts w:ascii="Tahoma" w:hAnsi="Tahoma" w:cs="Tahoma"/>
        </w:rPr>
        <w:t>online.booking</w:t>
      </w:r>
      <w:proofErr w:type="spellEnd"/>
      <w:proofErr w:type="gramEnd"/>
      <w:r w:rsidR="00723ACF" w:rsidRPr="00C031CF">
        <w:rPr>
          <w:rFonts w:ascii="Tahoma" w:hAnsi="Tahoma" w:cs="Tahoma"/>
        </w:rPr>
        <w:t>.</w:t>
      </w:r>
      <w:r w:rsidR="00CB4256" w:rsidRPr="00C031CF">
        <w:rPr>
          <w:rFonts w:ascii="Tahoma" w:hAnsi="Tahoma" w:cs="Tahoma"/>
          <w:lang w:val="en-US"/>
        </w:rPr>
        <w:t>lite</w:t>
      </w:r>
      <w:r w:rsidR="00723ACF" w:rsidRPr="00C031CF">
        <w:rPr>
          <w:rFonts w:ascii="Tahoma" w:hAnsi="Tahoma" w:cs="Tahoma"/>
        </w:rPr>
        <w:t>:</w:t>
      </w:r>
      <w:r w:rsidR="00371832" w:rsidRPr="00C031CF">
        <w:rPr>
          <w:rFonts w:ascii="Tahoma" w:hAnsi="Tahoma" w:cs="Tahoma"/>
        </w:rPr>
        <w:t xml:space="preserve"> </w:t>
      </w:r>
      <w:r w:rsidR="00723ACF" w:rsidRPr="00C031CF">
        <w:rPr>
          <w:rFonts w:ascii="Tahoma" w:hAnsi="Tahoma" w:cs="Tahoma"/>
        </w:rPr>
        <w:t xml:space="preserve">Отработка всех заданий, исключая </w:t>
      </w:r>
      <w:r w:rsidR="00371832" w:rsidRPr="00C031CF">
        <w:rPr>
          <w:rFonts w:ascii="Tahoma" w:hAnsi="Tahoma" w:cs="Tahoma"/>
          <w:lang w:val="en-US"/>
        </w:rPr>
        <w:t>VIP</w:t>
      </w:r>
      <w:r w:rsidR="00371832" w:rsidRPr="00C031CF">
        <w:rPr>
          <w:rFonts w:ascii="Tahoma" w:hAnsi="Tahoma" w:cs="Tahoma"/>
        </w:rPr>
        <w:t>-</w:t>
      </w:r>
      <w:r w:rsidR="00723ACF" w:rsidRPr="00C031CF">
        <w:rPr>
          <w:rFonts w:ascii="Tahoma" w:hAnsi="Tahoma" w:cs="Tahoma"/>
        </w:rPr>
        <w:t>сектор (1 и 4 категории)</w:t>
      </w:r>
      <w:r w:rsidR="00371832" w:rsidRPr="00C031CF">
        <w:rPr>
          <w:rFonts w:ascii="Tahoma" w:hAnsi="Tahoma" w:cs="Tahoma"/>
        </w:rPr>
        <w:t>/</w:t>
      </w:r>
    </w:p>
    <w:p w14:paraId="42974128" w14:textId="136B4C65" w:rsidR="00121335" w:rsidRPr="00C031CF" w:rsidRDefault="004A0136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2.4.3</w:t>
      </w:r>
      <w:r w:rsidR="00121335" w:rsidRPr="00C031CF">
        <w:rPr>
          <w:rFonts w:ascii="Tahoma" w:hAnsi="Tahoma" w:cs="Tahoma"/>
        </w:rPr>
        <w:t xml:space="preserve">. На единой коммуникационной платформе </w:t>
      </w:r>
      <w:proofErr w:type="spellStart"/>
      <w:r w:rsidR="00121335" w:rsidRPr="00C031CF">
        <w:rPr>
          <w:rFonts w:ascii="Tahoma" w:hAnsi="Tahoma" w:cs="Tahoma"/>
        </w:rPr>
        <w:t>Samoware</w:t>
      </w:r>
      <w:proofErr w:type="spellEnd"/>
      <w:r w:rsidR="00121335" w:rsidRPr="00C031CF">
        <w:rPr>
          <w:rFonts w:ascii="Tahoma" w:hAnsi="Tahoma" w:cs="Tahoma"/>
        </w:rPr>
        <w:t xml:space="preserve">: </w:t>
      </w:r>
    </w:p>
    <w:p w14:paraId="266E8CE8" w14:textId="3C8F66C0" w:rsidR="00723ACF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lastRenderedPageBreak/>
        <w:t xml:space="preserve">- принимает и отрабатывает звонки, переводит на 1 линию только в случае необходимости и запроса клиента переключить на конкретного менеджера. </w:t>
      </w:r>
    </w:p>
    <w:p w14:paraId="64537D04" w14:textId="77777777" w:rsidR="005179DC" w:rsidRPr="00C031CF" w:rsidRDefault="005179DC" w:rsidP="00C031CF">
      <w:pPr>
        <w:spacing w:after="0" w:line="240" w:lineRule="auto"/>
        <w:jc w:val="both"/>
        <w:rPr>
          <w:rFonts w:ascii="Tahoma" w:hAnsi="Tahoma" w:cs="Tahoma"/>
        </w:rPr>
      </w:pPr>
    </w:p>
    <w:p w14:paraId="71B45651" w14:textId="4C90A695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  <w:b/>
        </w:rPr>
      </w:pPr>
      <w:r w:rsidRPr="00C031CF">
        <w:rPr>
          <w:rFonts w:ascii="Tahoma" w:hAnsi="Tahoma" w:cs="Tahoma"/>
          <w:b/>
        </w:rPr>
        <w:t xml:space="preserve">3. Описание ГКП </w:t>
      </w:r>
    </w:p>
    <w:p w14:paraId="2E605E08" w14:textId="5D3D6B2D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3.1. Требования</w:t>
      </w:r>
      <w:r w:rsidR="005179DC" w:rsidRPr="00C031CF">
        <w:rPr>
          <w:rFonts w:ascii="Tahoma" w:hAnsi="Tahoma" w:cs="Tahoma"/>
        </w:rPr>
        <w:t>:</w:t>
      </w:r>
      <w:r w:rsidRPr="00C031CF">
        <w:rPr>
          <w:rFonts w:ascii="Tahoma" w:hAnsi="Tahoma" w:cs="Tahoma"/>
        </w:rPr>
        <w:t xml:space="preserve"> </w:t>
      </w:r>
    </w:p>
    <w:p w14:paraId="42043571" w14:textId="23A1D509" w:rsidR="00121335" w:rsidRPr="00C031CF" w:rsidRDefault="005179DC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3.1.1. ГКП должна</w:t>
      </w:r>
      <w:r w:rsidR="00121335" w:rsidRPr="00C031CF">
        <w:rPr>
          <w:rFonts w:ascii="Tahoma" w:hAnsi="Tahoma" w:cs="Tahoma"/>
        </w:rPr>
        <w:t xml:space="preserve"> функционировать с использованием только программного обеспечения Заказчика, обеспечивая исполнение SLA Заказчика</w:t>
      </w:r>
      <w:r w:rsidRPr="00C031CF">
        <w:rPr>
          <w:rFonts w:ascii="Tahoma" w:hAnsi="Tahoma" w:cs="Tahoma"/>
        </w:rPr>
        <w:t xml:space="preserve"> согласно Приложению</w:t>
      </w:r>
      <w:r w:rsidR="00723ACF" w:rsidRPr="00C031CF">
        <w:rPr>
          <w:rFonts w:ascii="Tahoma" w:hAnsi="Tahoma" w:cs="Tahoma"/>
        </w:rPr>
        <w:t xml:space="preserve"> 2</w:t>
      </w:r>
      <w:r w:rsidRPr="00C031CF">
        <w:rPr>
          <w:rFonts w:ascii="Tahoma" w:hAnsi="Tahoma" w:cs="Tahoma"/>
        </w:rPr>
        <w:t>;</w:t>
      </w:r>
    </w:p>
    <w:p w14:paraId="36831667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3.1.2. Каждый сотрудник Исполнителя путём регистрации в системах Заказчика подтверждает готовность обработки входящих/исходящих вызовов/заявок/ операций, обращений; </w:t>
      </w:r>
    </w:p>
    <w:p w14:paraId="5DFF4BE7" w14:textId="2E7EFE45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3.1.3. Сотрудник ГКП при исполнении трудовых обязанностей должен неукоснительно следовать стандартам Заказчика, выполнять требования инструкций и других внутренних нормативных документов Заказчика,</w:t>
      </w:r>
      <w:r w:rsidR="00723ACF" w:rsidRPr="00C031CF">
        <w:rPr>
          <w:rFonts w:ascii="Tahoma" w:hAnsi="Tahoma" w:cs="Tahoma"/>
        </w:rPr>
        <w:t xml:space="preserve"> </w:t>
      </w:r>
      <w:r w:rsidRPr="00C031CF">
        <w:rPr>
          <w:rFonts w:ascii="Tahoma" w:hAnsi="Tahoma" w:cs="Tahoma"/>
        </w:rPr>
        <w:t>регламентирующих работу ГКП</w:t>
      </w:r>
      <w:r w:rsidR="00705898" w:rsidRPr="00C031CF">
        <w:rPr>
          <w:rFonts w:ascii="Tahoma" w:hAnsi="Tahoma" w:cs="Tahoma"/>
        </w:rPr>
        <w:t>;</w:t>
      </w:r>
    </w:p>
    <w:p w14:paraId="260FB8A2" w14:textId="168A4D19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3.1.4. Исполнитель должен обеспечить привлекаемый к работе персонал техническими средствами для выполнения поручений Заказчика в рамка</w:t>
      </w:r>
      <w:r w:rsidR="00705898" w:rsidRPr="00C031CF">
        <w:rPr>
          <w:rFonts w:ascii="Tahoma" w:hAnsi="Tahoma" w:cs="Tahoma"/>
        </w:rPr>
        <w:t>х обеспечения деятельности ГКП.</w:t>
      </w:r>
    </w:p>
    <w:p w14:paraId="442ADEEA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3.1.5. Исполнитель должен обеспечивать следующий функционал: </w:t>
      </w:r>
    </w:p>
    <w:p w14:paraId="3BB69C76" w14:textId="6484B5B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3.1.5.1. Наличие у Исполнителя сотрудников в штате</w:t>
      </w:r>
      <w:r w:rsidR="00723ACF" w:rsidRPr="00C031CF">
        <w:rPr>
          <w:rFonts w:ascii="Tahoma" w:hAnsi="Tahoma" w:cs="Tahoma"/>
        </w:rPr>
        <w:t xml:space="preserve"> или по ДГПХ</w:t>
      </w:r>
      <w:r w:rsidRPr="00C031CF">
        <w:rPr>
          <w:rFonts w:ascii="Tahoma" w:hAnsi="Tahoma" w:cs="Tahoma"/>
        </w:rPr>
        <w:t xml:space="preserve">, которые будут выполнять должностные обязанности специалиста ГКП. </w:t>
      </w:r>
    </w:p>
    <w:p w14:paraId="679D3275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3.1.5.2. Сотрудники Исполнителя должны: </w:t>
      </w:r>
    </w:p>
    <w:p w14:paraId="14A5994F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свидетельство ТКП по программе подготовки «Работа операторов (кассиров) аккредитованных агентств по бронированию и продаже перевозок/услуг на СПД СВВТ» и допуск к работе в Системе взаиморасчетов на воздушном транспорте по специализации «Оператор (кассир) аккредитованного агентства по бронированию и продаже перевозок/услуг на СПД СВВТ»; </w:t>
      </w:r>
    </w:p>
    <w:p w14:paraId="2FF72745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опыт работы в АРС «Сирене-Трэвел» не менее 2-х месяцев; </w:t>
      </w:r>
    </w:p>
    <w:p w14:paraId="37AA450E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опыт работы систем бронирования «Смарт» не менее 2-х месяцев; </w:t>
      </w:r>
    </w:p>
    <w:p w14:paraId="1A27EC66" w14:textId="0760968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опыт работы в </w:t>
      </w:r>
      <w:r w:rsidR="00705898" w:rsidRPr="00C031CF">
        <w:rPr>
          <w:rFonts w:ascii="Tahoma" w:hAnsi="Tahoma" w:cs="Tahoma"/>
        </w:rPr>
        <w:t xml:space="preserve">CRM </w:t>
      </w:r>
      <w:proofErr w:type="spellStart"/>
      <w:r w:rsidR="00705898" w:rsidRPr="00C031CF">
        <w:rPr>
          <w:rFonts w:ascii="Tahoma" w:hAnsi="Tahoma" w:cs="Tahoma"/>
        </w:rPr>
        <w:t>Битрикс</w:t>
      </w:r>
      <w:proofErr w:type="spellEnd"/>
      <w:r w:rsidR="00705898" w:rsidRPr="00C031CF">
        <w:rPr>
          <w:rFonts w:ascii="Tahoma" w:hAnsi="Tahoma" w:cs="Tahoma"/>
        </w:rPr>
        <w:t xml:space="preserve"> 24</w:t>
      </w:r>
      <w:r w:rsidRPr="00C031CF">
        <w:rPr>
          <w:rFonts w:ascii="Tahoma" w:hAnsi="Tahoma" w:cs="Tahoma"/>
        </w:rPr>
        <w:t xml:space="preserve"> не менее 1 года; </w:t>
      </w:r>
    </w:p>
    <w:p w14:paraId="08A4D562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опыт работы в </w:t>
      </w:r>
      <w:proofErr w:type="spellStart"/>
      <w:r w:rsidRPr="00C031CF">
        <w:rPr>
          <w:rFonts w:ascii="Tahoma" w:hAnsi="Tahoma" w:cs="Tahoma"/>
        </w:rPr>
        <w:t>Corteos</w:t>
      </w:r>
      <w:proofErr w:type="spellEnd"/>
      <w:r w:rsidRPr="00C031CF">
        <w:rPr>
          <w:rFonts w:ascii="Tahoma" w:hAnsi="Tahoma" w:cs="Tahoma"/>
        </w:rPr>
        <w:t xml:space="preserve"> не менее 6 месяцев; </w:t>
      </w:r>
    </w:p>
    <w:p w14:paraId="369AB94A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базовые навыки работы с ПК; </w:t>
      </w:r>
    </w:p>
    <w:p w14:paraId="68C3178F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базовые навыки использования офисного ПО; </w:t>
      </w:r>
    </w:p>
    <w:p w14:paraId="1F6BB453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владеть грамотной речью, и письмом; </w:t>
      </w:r>
    </w:p>
    <w:p w14:paraId="01F192CC" w14:textId="4CFA8286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3.1.5.3. Сотрудники Исполнителя должны иметь релевантный опыт работы от 2-</w:t>
      </w:r>
      <w:r w:rsidR="007C04B8">
        <w:rPr>
          <w:rFonts w:ascii="Tahoma" w:hAnsi="Tahoma" w:cs="Tahoma"/>
        </w:rPr>
        <w:t>х</w:t>
      </w:r>
      <w:r w:rsidRPr="00C031CF">
        <w:rPr>
          <w:rFonts w:ascii="Tahoma" w:hAnsi="Tahoma" w:cs="Tahoma"/>
        </w:rPr>
        <w:t xml:space="preserve"> месяцев. </w:t>
      </w:r>
    </w:p>
    <w:p w14:paraId="2B9949E4" w14:textId="1ED84BF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3.1.5.4. Исполнитель должен обеспечить предусмотрен</w:t>
      </w:r>
      <w:r w:rsidR="00CE7E04" w:rsidRPr="00C031CF">
        <w:rPr>
          <w:rFonts w:ascii="Tahoma" w:hAnsi="Tahoma" w:cs="Tahoma"/>
        </w:rPr>
        <w:t>ное Графиком потребности на 2025</w:t>
      </w:r>
      <w:r w:rsidR="00B959C7" w:rsidRPr="00C031CF">
        <w:rPr>
          <w:rFonts w:ascii="Tahoma" w:hAnsi="Tahoma" w:cs="Tahoma"/>
        </w:rPr>
        <w:t xml:space="preserve">-2026 </w:t>
      </w:r>
      <w:r w:rsidRPr="00C031CF">
        <w:rPr>
          <w:rFonts w:ascii="Tahoma" w:hAnsi="Tahoma" w:cs="Tahoma"/>
        </w:rPr>
        <w:t xml:space="preserve">год операторов на линии Приложение №1 </w:t>
      </w:r>
    </w:p>
    <w:p w14:paraId="32B488FF" w14:textId="416E3239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3.1.5.5. Исполнитель обеспечивает контроль наличия персонала в количестве</w:t>
      </w:r>
      <w:r w:rsidR="007C04B8">
        <w:rPr>
          <w:rFonts w:ascii="Tahoma" w:hAnsi="Tahoma" w:cs="Tahoma"/>
        </w:rPr>
        <w:t>,</w:t>
      </w:r>
      <w:r w:rsidRPr="00C031CF">
        <w:rPr>
          <w:rFonts w:ascii="Tahoma" w:hAnsi="Tahoma" w:cs="Tahoma"/>
        </w:rPr>
        <w:t xml:space="preserve"> необходимом Заказчику на рабочем месте, качественное исполнение обязанностей по поручению Заказчика, соблюдение стандартов Заказчика. </w:t>
      </w:r>
    </w:p>
    <w:p w14:paraId="52F86EF6" w14:textId="26178F14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3.1.5.6. Исполнитель обеспечивает </w:t>
      </w:r>
      <w:r w:rsidR="007C04B8">
        <w:rPr>
          <w:rFonts w:ascii="Tahoma" w:hAnsi="Tahoma" w:cs="Tahoma"/>
        </w:rPr>
        <w:t>ежедневное</w:t>
      </w:r>
      <w:r w:rsidRPr="00C031CF">
        <w:rPr>
          <w:rFonts w:ascii="Tahoma" w:hAnsi="Tahoma" w:cs="Tahoma"/>
        </w:rPr>
        <w:t xml:space="preserve"> функционирование ГКП. </w:t>
      </w:r>
    </w:p>
    <w:p w14:paraId="1FC5A26B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3.2. Отчетность </w:t>
      </w:r>
    </w:p>
    <w:p w14:paraId="7BF4AE8C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3.2.1. Исполнитель обеспечивает ежедневную отчетность, достоверно отражающую объем выполненных работ в программе СОФИ. </w:t>
      </w:r>
    </w:p>
    <w:p w14:paraId="74D91C3B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3.2.2. Статистика предполагает предоставление следующей информации: </w:t>
      </w:r>
    </w:p>
    <w:p w14:paraId="481CE883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3.2.2.1. Суточный профиль ГКП с отражением объема обработанных операций </w:t>
      </w:r>
    </w:p>
    <w:p w14:paraId="1810C4C8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3.2.2.2. Объем входящих и исходящих вызовов. </w:t>
      </w:r>
    </w:p>
    <w:p w14:paraId="5659E24E" w14:textId="408B7D59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3.2.2.3. Иные отчеты по требованию Заказчика, которые могут быть сформированы платформой заказчика. </w:t>
      </w:r>
    </w:p>
    <w:p w14:paraId="425493DA" w14:textId="77777777" w:rsidR="00CE7E04" w:rsidRPr="00C031CF" w:rsidRDefault="00CE7E04" w:rsidP="00C031CF">
      <w:pPr>
        <w:spacing w:after="0" w:line="240" w:lineRule="auto"/>
        <w:jc w:val="both"/>
        <w:rPr>
          <w:rFonts w:ascii="Tahoma" w:hAnsi="Tahoma" w:cs="Tahoma"/>
        </w:rPr>
      </w:pPr>
    </w:p>
    <w:p w14:paraId="514BA646" w14:textId="70D8B566" w:rsidR="00121335" w:rsidRPr="00E360D5" w:rsidRDefault="00121335" w:rsidP="00C031CF">
      <w:pPr>
        <w:spacing w:after="0" w:line="240" w:lineRule="auto"/>
        <w:jc w:val="both"/>
        <w:rPr>
          <w:rFonts w:ascii="Tahoma" w:hAnsi="Tahoma" w:cs="Tahoma"/>
          <w:b/>
        </w:rPr>
      </w:pPr>
      <w:r w:rsidRPr="00E360D5">
        <w:rPr>
          <w:rFonts w:ascii="Tahoma" w:hAnsi="Tahoma" w:cs="Tahoma"/>
          <w:b/>
        </w:rPr>
        <w:t>4. Техническая поддержка</w:t>
      </w:r>
      <w:r w:rsidR="007C04B8" w:rsidRPr="00E360D5">
        <w:rPr>
          <w:rFonts w:ascii="Tahoma" w:hAnsi="Tahoma" w:cs="Tahoma"/>
          <w:b/>
        </w:rPr>
        <w:t>:</w:t>
      </w:r>
      <w:r w:rsidRPr="00E360D5">
        <w:rPr>
          <w:rFonts w:ascii="Tahoma" w:hAnsi="Tahoma" w:cs="Tahoma"/>
          <w:b/>
        </w:rPr>
        <w:t xml:space="preserve"> </w:t>
      </w:r>
    </w:p>
    <w:p w14:paraId="0A0197DF" w14:textId="488A6847" w:rsidR="00C1030E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4.1.1. Техническая поддержка ГКП осуществляется силами Исполнителя по регламенту</w:t>
      </w:r>
      <w:r w:rsidR="007C04B8">
        <w:rPr>
          <w:rFonts w:ascii="Tahoma" w:hAnsi="Tahoma" w:cs="Tahoma"/>
        </w:rPr>
        <w:t>.</w:t>
      </w:r>
      <w:r w:rsidR="00C1030E" w:rsidRPr="00C031CF">
        <w:rPr>
          <w:rFonts w:ascii="Tahoma" w:hAnsi="Tahoma" w:cs="Tahoma"/>
        </w:rPr>
        <w:t xml:space="preserve"> </w:t>
      </w:r>
    </w:p>
    <w:p w14:paraId="5E36A066" w14:textId="7DB7A9FF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</w:p>
    <w:p w14:paraId="70B44224" w14:textId="4369A983" w:rsidR="00121335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4.1.2. Техническая поддержка ресурсов Заказчика осуществляется службой т</w:t>
      </w:r>
      <w:r w:rsidR="007C04B8">
        <w:rPr>
          <w:rFonts w:ascii="Tahoma" w:hAnsi="Tahoma" w:cs="Tahoma"/>
        </w:rPr>
        <w:t>ехнической поддержки З</w:t>
      </w:r>
      <w:r w:rsidRPr="00C031CF">
        <w:rPr>
          <w:rFonts w:ascii="Tahoma" w:hAnsi="Tahoma" w:cs="Tahoma"/>
        </w:rPr>
        <w:t>аказ</w:t>
      </w:r>
      <w:r w:rsidR="00C1030E" w:rsidRPr="00C031CF">
        <w:rPr>
          <w:rFonts w:ascii="Tahoma" w:hAnsi="Tahoma" w:cs="Tahoma"/>
        </w:rPr>
        <w:t>чика по реж</w:t>
      </w:r>
      <w:r w:rsidR="007C04B8">
        <w:rPr>
          <w:rFonts w:ascii="Tahoma" w:hAnsi="Tahoma" w:cs="Tahoma"/>
        </w:rPr>
        <w:t>иму работы Заказчика, согласно П</w:t>
      </w:r>
      <w:r w:rsidR="00C1030E" w:rsidRPr="00C031CF">
        <w:rPr>
          <w:rFonts w:ascii="Tahoma" w:hAnsi="Tahoma" w:cs="Tahoma"/>
        </w:rPr>
        <w:t>риложени</w:t>
      </w:r>
      <w:r w:rsidR="007C04B8">
        <w:rPr>
          <w:rFonts w:ascii="Tahoma" w:hAnsi="Tahoma" w:cs="Tahoma"/>
        </w:rPr>
        <w:t xml:space="preserve">ю </w:t>
      </w:r>
      <w:r w:rsidR="00C1030E" w:rsidRPr="00C031CF">
        <w:rPr>
          <w:rFonts w:ascii="Tahoma" w:hAnsi="Tahoma" w:cs="Tahoma"/>
        </w:rPr>
        <w:t>№1</w:t>
      </w:r>
      <w:r w:rsidR="00E360D5">
        <w:rPr>
          <w:rFonts w:ascii="Tahoma" w:hAnsi="Tahoma" w:cs="Tahoma"/>
        </w:rPr>
        <w:t>.</w:t>
      </w:r>
    </w:p>
    <w:p w14:paraId="4798D5A4" w14:textId="77777777" w:rsidR="00E360D5" w:rsidRPr="00C031CF" w:rsidRDefault="00E360D5" w:rsidP="00C031CF">
      <w:pPr>
        <w:spacing w:after="0" w:line="240" w:lineRule="auto"/>
        <w:jc w:val="both"/>
        <w:rPr>
          <w:rFonts w:ascii="Tahoma" w:hAnsi="Tahoma" w:cs="Tahoma"/>
        </w:rPr>
      </w:pPr>
    </w:p>
    <w:p w14:paraId="4E5A5E28" w14:textId="77777777" w:rsidR="00121335" w:rsidRPr="00E360D5" w:rsidRDefault="00121335" w:rsidP="00C031CF">
      <w:pPr>
        <w:spacing w:after="0" w:line="240" w:lineRule="auto"/>
        <w:jc w:val="both"/>
        <w:rPr>
          <w:rFonts w:ascii="Tahoma" w:hAnsi="Tahoma" w:cs="Tahoma"/>
          <w:b/>
        </w:rPr>
      </w:pPr>
      <w:r w:rsidRPr="00E360D5">
        <w:rPr>
          <w:rFonts w:ascii="Tahoma" w:hAnsi="Tahoma" w:cs="Tahoma"/>
          <w:b/>
        </w:rPr>
        <w:t xml:space="preserve">5. Мониторинг качества: </w:t>
      </w:r>
    </w:p>
    <w:p w14:paraId="7BDB00C4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lastRenderedPageBreak/>
        <w:t xml:space="preserve">5.1. Исполнитель осуществляет ежедневный мониторинг качества, используя для анализа данные систем Заказчика. </w:t>
      </w:r>
    </w:p>
    <w:p w14:paraId="1BB9500C" w14:textId="78D03C83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5.2. Заказчик осуществляет ежедневный мониторинг качества и имеет право проводить необходимые для качественного </w:t>
      </w:r>
      <w:r w:rsidR="00C1030E" w:rsidRPr="00C031CF">
        <w:rPr>
          <w:rFonts w:ascii="Tahoma" w:hAnsi="Tahoma" w:cs="Tahoma"/>
        </w:rPr>
        <w:t xml:space="preserve">обслуживания клиентов тренинги, тестирования, </w:t>
      </w:r>
      <w:r w:rsidR="00E360D5">
        <w:rPr>
          <w:rFonts w:ascii="Tahoma" w:hAnsi="Tahoma" w:cs="Tahoma"/>
        </w:rPr>
        <w:t xml:space="preserve">собрания </w:t>
      </w:r>
      <w:r w:rsidRPr="00C031CF">
        <w:rPr>
          <w:rFonts w:ascii="Tahoma" w:hAnsi="Tahoma" w:cs="Tahoma"/>
        </w:rPr>
        <w:t xml:space="preserve">с персоналом Исполнителя. </w:t>
      </w:r>
    </w:p>
    <w:p w14:paraId="2F40A51E" w14:textId="67AE5E34" w:rsidR="00121335" w:rsidRDefault="00121335" w:rsidP="00C031CF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5.3. Исполнитель постоянно совершенствует навыки и знания персонала с использованием данных и материалов Заказчика. </w:t>
      </w:r>
    </w:p>
    <w:p w14:paraId="2760F165" w14:textId="77777777" w:rsidR="00E360D5" w:rsidRPr="00C031CF" w:rsidRDefault="00E360D5" w:rsidP="00C031CF">
      <w:pPr>
        <w:spacing w:after="0" w:line="240" w:lineRule="auto"/>
        <w:jc w:val="both"/>
        <w:rPr>
          <w:rFonts w:ascii="Tahoma" w:hAnsi="Tahoma" w:cs="Tahoma"/>
        </w:rPr>
      </w:pPr>
    </w:p>
    <w:p w14:paraId="5E0B31AF" w14:textId="77777777" w:rsidR="00121335" w:rsidRPr="00E360D5" w:rsidRDefault="00121335" w:rsidP="006550FC">
      <w:pPr>
        <w:spacing w:after="0" w:line="240" w:lineRule="auto"/>
        <w:jc w:val="both"/>
        <w:rPr>
          <w:rFonts w:ascii="Tahoma" w:hAnsi="Tahoma" w:cs="Tahoma"/>
          <w:b/>
        </w:rPr>
      </w:pPr>
      <w:r w:rsidRPr="00E360D5">
        <w:rPr>
          <w:rFonts w:ascii="Tahoma" w:hAnsi="Tahoma" w:cs="Tahoma"/>
          <w:b/>
        </w:rPr>
        <w:t xml:space="preserve">6. Требование к участникам: </w:t>
      </w:r>
    </w:p>
    <w:p w14:paraId="599C957A" w14:textId="6BE2C2E0" w:rsidR="00B959C7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6.1. Исполнитель должен иметь опыт обслуживания корпоративных отделов</w:t>
      </w:r>
      <w:r w:rsidR="00B959C7" w:rsidRPr="00C031CF">
        <w:rPr>
          <w:rFonts w:ascii="Tahoma" w:hAnsi="Tahoma" w:cs="Tahoma"/>
        </w:rPr>
        <w:t xml:space="preserve"> агентств или авиакомпаний</w:t>
      </w:r>
      <w:r w:rsidRPr="00C031CF">
        <w:rPr>
          <w:rFonts w:ascii="Tahoma" w:hAnsi="Tahoma" w:cs="Tahoma"/>
        </w:rPr>
        <w:t xml:space="preserve"> и/или туристических операторов с использованием системы бронирования </w:t>
      </w:r>
      <w:r w:rsidR="00766DD5">
        <w:rPr>
          <w:rFonts w:ascii="Tahoma" w:hAnsi="Tahoma" w:cs="Tahoma"/>
        </w:rPr>
        <w:t xml:space="preserve">АРС «Сирена-Трэвел», </w:t>
      </w:r>
      <w:proofErr w:type="spellStart"/>
      <w:r w:rsidR="00B959C7" w:rsidRPr="00C031CF">
        <w:rPr>
          <w:rFonts w:ascii="Tahoma" w:hAnsi="Tahoma" w:cs="Tahoma"/>
        </w:rPr>
        <w:t>Corteos</w:t>
      </w:r>
      <w:proofErr w:type="spellEnd"/>
      <w:r w:rsidR="00B959C7" w:rsidRPr="00C031CF">
        <w:rPr>
          <w:rFonts w:ascii="Tahoma" w:hAnsi="Tahoma" w:cs="Tahoma"/>
        </w:rPr>
        <w:t xml:space="preserve">, </w:t>
      </w:r>
      <w:proofErr w:type="spellStart"/>
      <w:r w:rsidR="00B959C7" w:rsidRPr="00C031CF">
        <w:rPr>
          <w:rFonts w:ascii="Tahoma" w:hAnsi="Tahoma" w:cs="Tahoma"/>
        </w:rPr>
        <w:t>My</w:t>
      </w:r>
      <w:proofErr w:type="spellEnd"/>
      <w:r w:rsidR="00B959C7" w:rsidRPr="00C031CF">
        <w:rPr>
          <w:rFonts w:ascii="Tahoma" w:hAnsi="Tahoma" w:cs="Tahoma"/>
        </w:rPr>
        <w:t xml:space="preserve"> </w:t>
      </w:r>
      <w:proofErr w:type="spellStart"/>
      <w:r w:rsidR="00B959C7" w:rsidRPr="00C031CF">
        <w:rPr>
          <w:rFonts w:ascii="Tahoma" w:hAnsi="Tahoma" w:cs="Tahoma"/>
        </w:rPr>
        <w:t>agent</w:t>
      </w:r>
      <w:proofErr w:type="spellEnd"/>
      <w:r w:rsidR="00B959C7" w:rsidRPr="00C031CF">
        <w:rPr>
          <w:rFonts w:ascii="Tahoma" w:hAnsi="Tahoma" w:cs="Tahoma"/>
        </w:rPr>
        <w:t xml:space="preserve">, S7 </w:t>
      </w:r>
      <w:proofErr w:type="spellStart"/>
      <w:r w:rsidR="00B959C7" w:rsidRPr="00C031CF">
        <w:rPr>
          <w:rFonts w:ascii="Tahoma" w:hAnsi="Tahoma" w:cs="Tahoma"/>
        </w:rPr>
        <w:t>Smart</w:t>
      </w:r>
      <w:proofErr w:type="spellEnd"/>
      <w:r w:rsidR="00B959C7" w:rsidRPr="00C031CF">
        <w:rPr>
          <w:rFonts w:ascii="Tahoma" w:hAnsi="Tahoma" w:cs="Tahoma"/>
        </w:rPr>
        <w:t xml:space="preserve"> </w:t>
      </w:r>
      <w:proofErr w:type="spellStart"/>
      <w:r w:rsidR="00B959C7" w:rsidRPr="00C031CF">
        <w:rPr>
          <w:rFonts w:ascii="Tahoma" w:hAnsi="Tahoma" w:cs="Tahoma"/>
        </w:rPr>
        <w:t>Ticketing</w:t>
      </w:r>
      <w:proofErr w:type="spellEnd"/>
      <w:r w:rsidR="00B959C7" w:rsidRPr="00C031CF">
        <w:rPr>
          <w:rFonts w:ascii="Tahoma" w:hAnsi="Tahoma" w:cs="Tahoma"/>
        </w:rPr>
        <w:t xml:space="preserve">, </w:t>
      </w:r>
      <w:r w:rsidR="002A714E" w:rsidRPr="00C031CF">
        <w:rPr>
          <w:rFonts w:ascii="Tahoma" w:hAnsi="Tahoma" w:cs="Tahoma"/>
        </w:rPr>
        <w:t xml:space="preserve">CRM </w:t>
      </w:r>
      <w:proofErr w:type="spellStart"/>
      <w:r w:rsidR="002A714E" w:rsidRPr="00C031CF">
        <w:rPr>
          <w:rFonts w:ascii="Tahoma" w:hAnsi="Tahoma" w:cs="Tahoma"/>
        </w:rPr>
        <w:t>Битрикс</w:t>
      </w:r>
      <w:proofErr w:type="spellEnd"/>
      <w:r w:rsidR="002A714E" w:rsidRPr="00C031CF">
        <w:rPr>
          <w:rFonts w:ascii="Tahoma" w:hAnsi="Tahoma" w:cs="Tahoma"/>
        </w:rPr>
        <w:t xml:space="preserve"> 24</w:t>
      </w:r>
      <w:r w:rsidR="00B959C7" w:rsidRPr="00C031CF">
        <w:rPr>
          <w:rFonts w:ascii="Tahoma" w:hAnsi="Tahoma" w:cs="Tahoma"/>
        </w:rPr>
        <w:t xml:space="preserve">, а также систем бронирования поставщиков гостиниц, трансферов и т.д.  </w:t>
      </w:r>
    </w:p>
    <w:p w14:paraId="70DA345D" w14:textId="1AD0859F" w:rsidR="00121335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6.2. Исполнитель должен обеспечить техническую возможность выделения, требуемого Заказчику количества операторов согл</w:t>
      </w:r>
      <w:r w:rsidR="00C1030E" w:rsidRPr="00C031CF">
        <w:rPr>
          <w:rFonts w:ascii="Tahoma" w:hAnsi="Tahoma" w:cs="Tahoma"/>
        </w:rPr>
        <w:t>асно графика потребности на 2025</w:t>
      </w:r>
      <w:r w:rsidR="00B959C7" w:rsidRPr="00C031CF">
        <w:rPr>
          <w:rFonts w:ascii="Tahoma" w:hAnsi="Tahoma" w:cs="Tahoma"/>
        </w:rPr>
        <w:t xml:space="preserve">-26 </w:t>
      </w:r>
      <w:r w:rsidRPr="00C031CF">
        <w:rPr>
          <w:rFonts w:ascii="Tahoma" w:hAnsi="Tahoma" w:cs="Tahoma"/>
        </w:rPr>
        <w:t xml:space="preserve">г. </w:t>
      </w:r>
      <w:r w:rsidR="00BE4322">
        <w:rPr>
          <w:rFonts w:ascii="Tahoma" w:hAnsi="Tahoma" w:cs="Tahoma"/>
        </w:rPr>
        <w:t>согласно Приложению</w:t>
      </w:r>
      <w:r w:rsidRPr="00C031CF">
        <w:rPr>
          <w:rFonts w:ascii="Tahoma" w:hAnsi="Tahoma" w:cs="Tahoma"/>
        </w:rPr>
        <w:t xml:space="preserve"> №1</w:t>
      </w:r>
      <w:r w:rsidR="00BE4322">
        <w:rPr>
          <w:rFonts w:ascii="Tahoma" w:hAnsi="Tahoma" w:cs="Tahoma"/>
        </w:rPr>
        <w:t>.</w:t>
      </w:r>
      <w:r w:rsidRPr="00C031CF">
        <w:rPr>
          <w:rFonts w:ascii="Tahoma" w:hAnsi="Tahoma" w:cs="Tahoma"/>
        </w:rPr>
        <w:t xml:space="preserve"> </w:t>
      </w:r>
    </w:p>
    <w:p w14:paraId="7E17C333" w14:textId="4CA2E6FF" w:rsidR="00121335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6.3. Исполнитель должен обеспечить интеграцию с системами Заказчика и установку программного обеспечения Заказчика на рабочих местах Исполнителя. </w:t>
      </w:r>
    </w:p>
    <w:p w14:paraId="2084B45B" w14:textId="77777777" w:rsidR="00BE4322" w:rsidRPr="00C031CF" w:rsidRDefault="00BE4322" w:rsidP="006550FC">
      <w:pPr>
        <w:spacing w:after="0" w:line="240" w:lineRule="auto"/>
        <w:jc w:val="both"/>
        <w:rPr>
          <w:rFonts w:ascii="Tahoma" w:hAnsi="Tahoma" w:cs="Tahoma"/>
        </w:rPr>
      </w:pPr>
    </w:p>
    <w:p w14:paraId="70A87FA0" w14:textId="77777777" w:rsidR="00121335" w:rsidRPr="00BE4322" w:rsidRDefault="00121335" w:rsidP="006550FC">
      <w:pPr>
        <w:spacing w:after="0" w:line="240" w:lineRule="auto"/>
        <w:jc w:val="both"/>
        <w:rPr>
          <w:rFonts w:ascii="Tahoma" w:hAnsi="Tahoma" w:cs="Tahoma"/>
          <w:b/>
        </w:rPr>
      </w:pPr>
      <w:r w:rsidRPr="00BE4322">
        <w:rPr>
          <w:rFonts w:ascii="Tahoma" w:hAnsi="Tahoma" w:cs="Tahoma"/>
          <w:b/>
        </w:rPr>
        <w:t xml:space="preserve">7. Форма и сроки оплаты: </w:t>
      </w:r>
    </w:p>
    <w:p w14:paraId="0B34FFF5" w14:textId="77777777" w:rsidR="00121335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7.1 Безналичный расчет в течение 30 (тридцати) календарных дней с даты выставления счета за отчетный период (месяц). </w:t>
      </w:r>
    </w:p>
    <w:p w14:paraId="0B4C23F6" w14:textId="2604BCFA" w:rsidR="00121335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BE4322">
        <w:rPr>
          <w:rFonts w:ascii="Tahoma" w:hAnsi="Tahoma" w:cs="Tahoma"/>
          <w:b/>
        </w:rPr>
        <w:t>8. Срок оказания услуг:</w:t>
      </w:r>
      <w:r w:rsidRPr="00C031CF">
        <w:rPr>
          <w:rFonts w:ascii="Tahoma" w:hAnsi="Tahoma" w:cs="Tahoma"/>
        </w:rPr>
        <w:t xml:space="preserve"> </w:t>
      </w:r>
      <w:r w:rsidR="002616BC">
        <w:rPr>
          <w:rFonts w:ascii="Tahoma" w:hAnsi="Tahoma" w:cs="Tahoma"/>
        </w:rPr>
        <w:t>17.02.2025-16.02.2026.</w:t>
      </w:r>
      <w:r w:rsidRPr="00C031CF">
        <w:rPr>
          <w:rFonts w:ascii="Tahoma" w:hAnsi="Tahoma" w:cs="Tahoma"/>
        </w:rPr>
        <w:t xml:space="preserve"> </w:t>
      </w:r>
    </w:p>
    <w:p w14:paraId="030C5290" w14:textId="77777777" w:rsidR="00121335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9. Все изменения по режиму работы, времени смен будет достигаться согласно официальных запросов. </w:t>
      </w:r>
    </w:p>
    <w:p w14:paraId="0AC808A7" w14:textId="77777777" w:rsidR="00121335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10. В коммерческом предложении в соответствии с п. 2.3 Технического задания указать стоимость без учета НДС: </w:t>
      </w:r>
    </w:p>
    <w:p w14:paraId="370093D6" w14:textId="172F7548" w:rsidR="00121335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- стоимость часа одной выделенной л</w:t>
      </w:r>
      <w:bookmarkStart w:id="0" w:name="_GoBack"/>
      <w:bookmarkEnd w:id="0"/>
      <w:r w:rsidRPr="00C031CF">
        <w:rPr>
          <w:rFonts w:ascii="Tahoma" w:hAnsi="Tahoma" w:cs="Tahoma"/>
        </w:rPr>
        <w:t xml:space="preserve">инии в дневное время; </w:t>
      </w:r>
    </w:p>
    <w:p w14:paraId="2C3446CF" w14:textId="77777777" w:rsidR="00121335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 xml:space="preserve">- стоимость часа работы оператора при 5-ти дневном графике работы; </w:t>
      </w:r>
    </w:p>
    <w:p w14:paraId="5DC7AA3B" w14:textId="6C8D4817" w:rsidR="00121335" w:rsidRPr="00C031CF" w:rsidRDefault="00121335" w:rsidP="006550FC">
      <w:pPr>
        <w:spacing w:after="0" w:line="240" w:lineRule="auto"/>
        <w:jc w:val="both"/>
        <w:rPr>
          <w:rFonts w:ascii="Tahoma" w:hAnsi="Tahoma" w:cs="Tahoma"/>
        </w:rPr>
      </w:pPr>
      <w:r w:rsidRPr="00C031CF">
        <w:rPr>
          <w:rFonts w:ascii="Tahoma" w:hAnsi="Tahoma" w:cs="Tahoma"/>
        </w:rPr>
        <w:t>- дополнительные расходы.</w:t>
      </w:r>
    </w:p>
    <w:p w14:paraId="0C5F60C4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</w:rPr>
      </w:pPr>
    </w:p>
    <w:p w14:paraId="7A61DD6C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  <w:b/>
        </w:rPr>
      </w:pPr>
    </w:p>
    <w:p w14:paraId="00BD3460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  <w:b/>
        </w:rPr>
      </w:pPr>
    </w:p>
    <w:p w14:paraId="0A88B077" w14:textId="77777777" w:rsidR="00121335" w:rsidRPr="00C031CF" w:rsidRDefault="00121335" w:rsidP="00C031CF">
      <w:pPr>
        <w:spacing w:after="0" w:line="240" w:lineRule="auto"/>
        <w:jc w:val="both"/>
        <w:rPr>
          <w:rFonts w:ascii="Tahoma" w:hAnsi="Tahoma" w:cs="Tahoma"/>
          <w:b/>
        </w:rPr>
      </w:pPr>
    </w:p>
    <w:p w14:paraId="4287CB4A" w14:textId="06A8A58E" w:rsidR="00E756A6" w:rsidRPr="002D3905" w:rsidRDefault="00E756A6" w:rsidP="00635714">
      <w:pPr>
        <w:pStyle w:val="ab"/>
        <w:spacing w:before="240" w:after="0"/>
        <w:ind w:left="0"/>
        <w:jc w:val="both"/>
        <w:rPr>
          <w:rFonts w:ascii="Tahoma" w:hAnsi="Tahoma" w:cs="Tahoma"/>
        </w:rPr>
      </w:pPr>
    </w:p>
    <w:sectPr w:rsidR="00E756A6" w:rsidRPr="002D3905" w:rsidSect="00B2325D">
      <w:headerReference w:type="first" r:id="rId8"/>
      <w:footerReference w:type="first" r:id="rId9"/>
      <w:pgSz w:w="11906" w:h="16838"/>
      <w:pgMar w:top="1134" w:right="1276" w:bottom="1134" w:left="1701" w:header="113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C01B5" w14:textId="77777777" w:rsidR="00005FD1" w:rsidRDefault="00005FD1" w:rsidP="00826FAB">
      <w:pPr>
        <w:spacing w:after="0" w:line="240" w:lineRule="auto"/>
      </w:pPr>
      <w:r>
        <w:separator/>
      </w:r>
    </w:p>
  </w:endnote>
  <w:endnote w:type="continuationSeparator" w:id="0">
    <w:p w14:paraId="38FE7586" w14:textId="77777777" w:rsidR="00005FD1" w:rsidRDefault="00005FD1" w:rsidP="00826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??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ontserrat">
    <w:altName w:val="Microsoft JhengHei"/>
    <w:charset w:val="CC"/>
    <w:family w:val="auto"/>
    <w:pitch w:val="variable"/>
    <w:sig w:usb0="2000020F" w:usb1="00000003" w:usb2="00000000" w:usb3="00000000" w:csb0="00000197" w:csb1="00000000"/>
  </w:font>
  <w:font w:name="Montserrat Medium">
    <w:altName w:val="Courier New"/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 ExtraBold">
    <w:altName w:val="Courier New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4"/>
      <w:gridCol w:w="2980"/>
      <w:gridCol w:w="2975"/>
    </w:tblGrid>
    <w:tr w:rsidR="00B2325D" w14:paraId="208FF5D4" w14:textId="77777777" w:rsidTr="00961D60">
      <w:tc>
        <w:tcPr>
          <w:tcW w:w="3001" w:type="dxa"/>
        </w:tcPr>
        <w:p w14:paraId="5B295661" w14:textId="3CD5B19F" w:rsidR="00B2325D" w:rsidRPr="00B360B7" w:rsidRDefault="00AD5E90" w:rsidP="00B2325D">
          <w:pPr>
            <w:rPr>
              <w:rFonts w:ascii="Montserrat ExtraBold" w:hAnsi="Montserrat ExtraBold"/>
              <w:i/>
              <w:iCs/>
              <w:color w:val="5B77B9"/>
              <w:sz w:val="16"/>
              <w:szCs w:val="16"/>
            </w:rPr>
          </w:pPr>
          <w:r>
            <w:rPr>
              <w:rFonts w:ascii="Montserrat ExtraBold" w:hAnsi="Montserrat ExtraBold"/>
              <w:i/>
              <w:iCs/>
              <w:color w:val="5B77B9"/>
              <w:sz w:val="16"/>
              <w:szCs w:val="16"/>
            </w:rPr>
            <w:t>ООО «Н ТРЭВЕЛ</w:t>
          </w:r>
          <w:r w:rsidR="00B2325D" w:rsidRPr="00B360B7">
            <w:rPr>
              <w:rFonts w:ascii="Montserrat ExtraBold" w:hAnsi="Montserrat ExtraBold"/>
              <w:i/>
              <w:iCs/>
              <w:color w:val="5B77B9"/>
              <w:sz w:val="16"/>
              <w:szCs w:val="16"/>
            </w:rPr>
            <w:t>»</w:t>
          </w:r>
        </w:p>
        <w:p w14:paraId="5BE39B75" w14:textId="77777777" w:rsidR="00B2325D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14:paraId="45CFB7A3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14:paraId="4CC4C3C7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ИНН 2457052682</w:t>
          </w:r>
        </w:p>
        <w:p w14:paraId="339781C9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КПП 770301001</w:t>
          </w:r>
        </w:p>
        <w:p w14:paraId="565AC35A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ОГРН 1022401631570</w:t>
          </w:r>
        </w:p>
        <w:p w14:paraId="73052A89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ОКПО 13444543</w:t>
          </w:r>
        </w:p>
        <w:p w14:paraId="283DB79E" w14:textId="77777777" w:rsidR="00B2325D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14:paraId="62B9E6F6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</w:tc>
      <w:tc>
        <w:tcPr>
          <w:tcW w:w="3001" w:type="dxa"/>
        </w:tcPr>
        <w:p w14:paraId="10DE5EE9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14:paraId="3DEBC791" w14:textId="77777777" w:rsidR="00B2325D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14:paraId="1953E4FD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  <w:p w14:paraId="4284732F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Почтовый адрес:</w:t>
          </w:r>
        </w:p>
        <w:p w14:paraId="6E43B188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123112, Российская Федерация,</w:t>
          </w:r>
        </w:p>
        <w:p w14:paraId="35FE97FB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 xml:space="preserve">г. Москва, ул. </w:t>
          </w:r>
          <w:proofErr w:type="spellStart"/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Тестовская</w:t>
          </w:r>
          <w:proofErr w:type="spellEnd"/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, д. 10,</w:t>
          </w:r>
        </w:p>
        <w:p w14:paraId="03194F7B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помещение 20-21</w:t>
          </w:r>
        </w:p>
        <w:p w14:paraId="7D0AC63F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</w:tc>
      <w:tc>
        <w:tcPr>
          <w:tcW w:w="3001" w:type="dxa"/>
        </w:tcPr>
        <w:p w14:paraId="2164514F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noProof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noProof/>
              <w:sz w:val="16"/>
              <w:szCs w:val="16"/>
              <w:lang w:eastAsia="ru-RU"/>
            </w:rPr>
            <w:drawing>
              <wp:anchor distT="0" distB="0" distL="114300" distR="114300" simplePos="0" relativeHeight="251700736" behindDoc="0" locked="0" layoutInCell="1" allowOverlap="1" wp14:anchorId="71A238DB" wp14:editId="776C2E7A">
                <wp:simplePos x="0" y="0"/>
                <wp:positionH relativeFrom="column">
                  <wp:posOffset>1275398</wp:posOffset>
                </wp:positionH>
                <wp:positionV relativeFrom="paragraph">
                  <wp:posOffset>387609</wp:posOffset>
                </wp:positionV>
                <wp:extent cx="822960" cy="179705"/>
                <wp:effectExtent l="0" t="2223" r="0" b="0"/>
                <wp:wrapNone/>
                <wp:docPr id="9" name="Рисунок 9" descr="Изображение выглядит как пила&#10;&#10;Автоматически созданное описани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Изображение выглядит как пила&#10;&#10;Автоматически созданное описани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rot="5400000" flipH="1">
                          <a:off x="0" y="0"/>
                          <a:ext cx="822960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B2325D" w14:paraId="5F2110CB" w14:textId="77777777" w:rsidTr="00961D60">
      <w:tc>
        <w:tcPr>
          <w:tcW w:w="3001" w:type="dxa"/>
        </w:tcPr>
        <w:p w14:paraId="4DD68D59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+7 (499) 270-12-14</w:t>
          </w:r>
        </w:p>
      </w:tc>
      <w:tc>
        <w:tcPr>
          <w:tcW w:w="3001" w:type="dxa"/>
        </w:tcPr>
        <w:p w14:paraId="3AF9662D" w14:textId="1FE8EFD1" w:rsidR="00B2325D" w:rsidRPr="00732576" w:rsidRDefault="0046211F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proofErr w:type="spellStart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ntravel</w:t>
          </w:r>
          <w:proofErr w:type="spellEnd"/>
          <w:r w:rsidR="00B2325D"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@</w:t>
          </w:r>
          <w:proofErr w:type="spellStart"/>
          <w:r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nornik</w:t>
          </w:r>
          <w:proofErr w:type="spellEnd"/>
          <w:r w:rsidR="00B2325D"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.</w:t>
          </w:r>
          <w:proofErr w:type="spellStart"/>
          <w:r w:rsidR="00B2325D"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ru</w:t>
          </w:r>
          <w:proofErr w:type="spellEnd"/>
        </w:p>
      </w:tc>
      <w:tc>
        <w:tcPr>
          <w:tcW w:w="3001" w:type="dxa"/>
        </w:tcPr>
        <w:p w14:paraId="0CD193D5" w14:textId="1484A436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www</w:t>
          </w: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.</w:t>
          </w:r>
          <w:proofErr w:type="spellStart"/>
          <w:r w:rsidR="0046211F"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ntravel</w:t>
          </w:r>
          <w:proofErr w:type="spellEnd"/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.</w:t>
          </w:r>
          <w:proofErr w:type="spellStart"/>
          <w:r w:rsidR="0046211F">
            <w:rPr>
              <w:rFonts w:ascii="Montserrat Medium" w:hAnsi="Montserrat Medium"/>
              <w:i/>
              <w:iCs/>
              <w:color w:val="5B77B9"/>
              <w:sz w:val="16"/>
              <w:szCs w:val="16"/>
              <w:lang w:val="en-US"/>
            </w:rPr>
            <w:t>su</w:t>
          </w:r>
          <w:proofErr w:type="spellEnd"/>
        </w:p>
      </w:tc>
    </w:tr>
  </w:tbl>
  <w:p w14:paraId="128E215A" w14:textId="77777777" w:rsidR="00B2325D" w:rsidRDefault="00B2325D" w:rsidP="00B2325D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34422" w14:textId="77777777" w:rsidR="00005FD1" w:rsidRDefault="00005FD1" w:rsidP="00826FAB">
      <w:pPr>
        <w:spacing w:after="0" w:line="240" w:lineRule="auto"/>
      </w:pPr>
      <w:r>
        <w:separator/>
      </w:r>
    </w:p>
  </w:footnote>
  <w:footnote w:type="continuationSeparator" w:id="0">
    <w:p w14:paraId="1577CC6D" w14:textId="77777777" w:rsidR="00005FD1" w:rsidRDefault="00005FD1" w:rsidP="00826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1"/>
      <w:gridCol w:w="2985"/>
      <w:gridCol w:w="2973"/>
    </w:tblGrid>
    <w:tr w:rsidR="00B2325D" w14:paraId="0ED7BDA0" w14:textId="77777777" w:rsidTr="00961D60">
      <w:trPr>
        <w:trHeight w:val="567"/>
      </w:trPr>
      <w:tc>
        <w:tcPr>
          <w:tcW w:w="3001" w:type="dxa"/>
          <w:vMerge w:val="restart"/>
        </w:tcPr>
        <w:p w14:paraId="06AD75E5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>
            <w:rPr>
              <w:rFonts w:ascii="Montserrat Medium" w:hAnsi="Montserrat Medium"/>
              <w:noProof/>
              <w:sz w:val="18"/>
              <w:szCs w:val="18"/>
              <w:lang w:eastAsia="ru-RU"/>
            </w:rPr>
            <w:drawing>
              <wp:anchor distT="0" distB="0" distL="114300" distR="114300" simplePos="0" relativeHeight="251697664" behindDoc="0" locked="0" layoutInCell="1" allowOverlap="1" wp14:anchorId="1AFE1431" wp14:editId="20595739">
                <wp:simplePos x="0" y="0"/>
                <wp:positionH relativeFrom="column">
                  <wp:posOffset>-62230</wp:posOffset>
                </wp:positionH>
                <wp:positionV relativeFrom="paragraph">
                  <wp:posOffset>0</wp:posOffset>
                </wp:positionV>
                <wp:extent cx="1260000" cy="882066"/>
                <wp:effectExtent l="0" t="0" r="0" b="0"/>
                <wp:wrapNone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000" cy="8820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04" w:type="dxa"/>
          <w:gridSpan w:val="2"/>
        </w:tcPr>
        <w:p w14:paraId="479088AA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noProof/>
              <w:sz w:val="16"/>
              <w:szCs w:val="16"/>
            </w:rPr>
          </w:pPr>
          <w:r>
            <w:rPr>
              <w:rFonts w:ascii="Montserrat Medium" w:hAnsi="Montserrat Medium"/>
              <w:noProof/>
              <w:sz w:val="18"/>
              <w:szCs w:val="18"/>
              <w:lang w:eastAsia="ru-RU"/>
            </w:rPr>
            <w:drawing>
              <wp:anchor distT="0" distB="0" distL="114300" distR="114300" simplePos="0" relativeHeight="251698688" behindDoc="0" locked="0" layoutInCell="1" allowOverlap="1" wp14:anchorId="1E73DAC2" wp14:editId="5D9C0F07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3674745" cy="112395"/>
                <wp:effectExtent l="0" t="0" r="1905" b="1905"/>
                <wp:wrapNone/>
                <wp:docPr id="8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4745" cy="112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B2325D" w14:paraId="5CAE04E1" w14:textId="77777777" w:rsidTr="00961D60">
      <w:trPr>
        <w:trHeight w:val="831"/>
      </w:trPr>
      <w:tc>
        <w:tcPr>
          <w:tcW w:w="3001" w:type="dxa"/>
          <w:vMerge/>
        </w:tcPr>
        <w:p w14:paraId="05924AC4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</w:p>
      </w:tc>
      <w:tc>
        <w:tcPr>
          <w:tcW w:w="3002" w:type="dxa"/>
        </w:tcPr>
        <w:p w14:paraId="584AF80D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Авиабилеты</w:t>
          </w:r>
        </w:p>
        <w:p w14:paraId="4F1AE310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Ж/д билеты</w:t>
          </w:r>
        </w:p>
        <w:p w14:paraId="5585BC92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0059E8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Бронирование отелей</w:t>
          </w:r>
        </w:p>
        <w:p w14:paraId="06A00C20" w14:textId="77777777" w:rsidR="00B2325D" w:rsidRPr="00732576" w:rsidRDefault="00B2325D" w:rsidP="00B2325D">
          <w:pPr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</w:pPr>
          <w:r w:rsidRPr="00732576">
            <w:rPr>
              <w:rFonts w:ascii="Montserrat Medium" w:hAnsi="Montserrat Medium"/>
              <w:i/>
              <w:iCs/>
              <w:color w:val="5B77B9"/>
              <w:sz w:val="16"/>
              <w:szCs w:val="16"/>
            </w:rPr>
            <w:t>Грузовые перевозки</w:t>
          </w:r>
        </w:p>
      </w:tc>
      <w:tc>
        <w:tcPr>
          <w:tcW w:w="3002" w:type="dxa"/>
        </w:tcPr>
        <w:p w14:paraId="44FDEE5B" w14:textId="77777777" w:rsidR="00B2325D" w:rsidRPr="00DD30F7" w:rsidRDefault="00B2325D" w:rsidP="00B2325D"/>
      </w:tc>
    </w:tr>
  </w:tbl>
  <w:p w14:paraId="4D566F54" w14:textId="77777777" w:rsidR="00B2325D" w:rsidRDefault="00B2325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B102E"/>
    <w:multiLevelType w:val="hybridMultilevel"/>
    <w:tmpl w:val="184A2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A5552"/>
    <w:multiLevelType w:val="hybridMultilevel"/>
    <w:tmpl w:val="C79E7788"/>
    <w:lvl w:ilvl="0" w:tplc="3E582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9A7CE6"/>
    <w:multiLevelType w:val="hybridMultilevel"/>
    <w:tmpl w:val="F33A8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29"/>
    <w:rsid w:val="000059E8"/>
    <w:rsid w:val="00005FD1"/>
    <w:rsid w:val="0000700A"/>
    <w:rsid w:val="00025AF2"/>
    <w:rsid w:val="00026894"/>
    <w:rsid w:val="00035748"/>
    <w:rsid w:val="000400DE"/>
    <w:rsid w:val="00047EA6"/>
    <w:rsid w:val="00052077"/>
    <w:rsid w:val="0005443E"/>
    <w:rsid w:val="00080345"/>
    <w:rsid w:val="00081B8B"/>
    <w:rsid w:val="00094921"/>
    <w:rsid w:val="00097C5D"/>
    <w:rsid w:val="000A19DE"/>
    <w:rsid w:val="000B2C5D"/>
    <w:rsid w:val="000D19E2"/>
    <w:rsid w:val="000D4ED1"/>
    <w:rsid w:val="000E0C68"/>
    <w:rsid w:val="000E4CDD"/>
    <w:rsid w:val="0010570C"/>
    <w:rsid w:val="0011129A"/>
    <w:rsid w:val="00121335"/>
    <w:rsid w:val="00121F3F"/>
    <w:rsid w:val="00125E2D"/>
    <w:rsid w:val="001266A1"/>
    <w:rsid w:val="00147CD9"/>
    <w:rsid w:val="00155DBF"/>
    <w:rsid w:val="00173FAD"/>
    <w:rsid w:val="00184CDF"/>
    <w:rsid w:val="001A694C"/>
    <w:rsid w:val="001A6E3C"/>
    <w:rsid w:val="001B1C60"/>
    <w:rsid w:val="001B3874"/>
    <w:rsid w:val="001C020D"/>
    <w:rsid w:val="001D3A94"/>
    <w:rsid w:val="001D4747"/>
    <w:rsid w:val="001D6EC3"/>
    <w:rsid w:val="001F47D2"/>
    <w:rsid w:val="00201EA9"/>
    <w:rsid w:val="00205831"/>
    <w:rsid w:val="00214799"/>
    <w:rsid w:val="00215184"/>
    <w:rsid w:val="00222F62"/>
    <w:rsid w:val="0024523A"/>
    <w:rsid w:val="00260053"/>
    <w:rsid w:val="002616BC"/>
    <w:rsid w:val="00267F98"/>
    <w:rsid w:val="00272CE3"/>
    <w:rsid w:val="002872EB"/>
    <w:rsid w:val="002A1137"/>
    <w:rsid w:val="002A714E"/>
    <w:rsid w:val="002C7A92"/>
    <w:rsid w:val="002D3905"/>
    <w:rsid w:val="002D70E8"/>
    <w:rsid w:val="002F716A"/>
    <w:rsid w:val="00314347"/>
    <w:rsid w:val="00316299"/>
    <w:rsid w:val="003223C7"/>
    <w:rsid w:val="003249FD"/>
    <w:rsid w:val="003465AF"/>
    <w:rsid w:val="0035386E"/>
    <w:rsid w:val="00366673"/>
    <w:rsid w:val="00371832"/>
    <w:rsid w:val="00373BEE"/>
    <w:rsid w:val="00376849"/>
    <w:rsid w:val="003C1277"/>
    <w:rsid w:val="003C6C25"/>
    <w:rsid w:val="003D1659"/>
    <w:rsid w:val="003E79A1"/>
    <w:rsid w:val="004074F5"/>
    <w:rsid w:val="0040770F"/>
    <w:rsid w:val="004104B4"/>
    <w:rsid w:val="00423396"/>
    <w:rsid w:val="00430F34"/>
    <w:rsid w:val="00450498"/>
    <w:rsid w:val="00450DA3"/>
    <w:rsid w:val="00451B60"/>
    <w:rsid w:val="004535F8"/>
    <w:rsid w:val="00455858"/>
    <w:rsid w:val="00457A30"/>
    <w:rsid w:val="0046211F"/>
    <w:rsid w:val="004862CE"/>
    <w:rsid w:val="004913FE"/>
    <w:rsid w:val="00492A5E"/>
    <w:rsid w:val="004A0136"/>
    <w:rsid w:val="004A2BE6"/>
    <w:rsid w:val="004A3804"/>
    <w:rsid w:val="004B3D8B"/>
    <w:rsid w:val="004B5562"/>
    <w:rsid w:val="004C00BE"/>
    <w:rsid w:val="004C2A50"/>
    <w:rsid w:val="004D6800"/>
    <w:rsid w:val="004E709F"/>
    <w:rsid w:val="004F5AD2"/>
    <w:rsid w:val="004F7B7D"/>
    <w:rsid w:val="005179DC"/>
    <w:rsid w:val="00522FE4"/>
    <w:rsid w:val="00570096"/>
    <w:rsid w:val="00572F29"/>
    <w:rsid w:val="005750D4"/>
    <w:rsid w:val="00591151"/>
    <w:rsid w:val="005C3271"/>
    <w:rsid w:val="005C3B22"/>
    <w:rsid w:val="005C3EF9"/>
    <w:rsid w:val="005C720E"/>
    <w:rsid w:val="005D2E6C"/>
    <w:rsid w:val="005E0B27"/>
    <w:rsid w:val="005E0CFC"/>
    <w:rsid w:val="005E2697"/>
    <w:rsid w:val="005E469C"/>
    <w:rsid w:val="005F72E8"/>
    <w:rsid w:val="006010C3"/>
    <w:rsid w:val="006259D2"/>
    <w:rsid w:val="0063512A"/>
    <w:rsid w:val="00635714"/>
    <w:rsid w:val="006412C0"/>
    <w:rsid w:val="00641C39"/>
    <w:rsid w:val="006550FC"/>
    <w:rsid w:val="00672E3E"/>
    <w:rsid w:val="00673394"/>
    <w:rsid w:val="0067794E"/>
    <w:rsid w:val="00684326"/>
    <w:rsid w:val="0069691D"/>
    <w:rsid w:val="006A1BB4"/>
    <w:rsid w:val="006A4AB5"/>
    <w:rsid w:val="006B5AC4"/>
    <w:rsid w:val="006B6668"/>
    <w:rsid w:val="006C0B6D"/>
    <w:rsid w:val="006C3657"/>
    <w:rsid w:val="006D7688"/>
    <w:rsid w:val="006F1650"/>
    <w:rsid w:val="006F349B"/>
    <w:rsid w:val="007037ED"/>
    <w:rsid w:val="00705898"/>
    <w:rsid w:val="00715C4D"/>
    <w:rsid w:val="00721995"/>
    <w:rsid w:val="00723ACF"/>
    <w:rsid w:val="0072709A"/>
    <w:rsid w:val="00732576"/>
    <w:rsid w:val="00736860"/>
    <w:rsid w:val="0074254A"/>
    <w:rsid w:val="0075632D"/>
    <w:rsid w:val="00766DD5"/>
    <w:rsid w:val="00775040"/>
    <w:rsid w:val="00797307"/>
    <w:rsid w:val="007A209D"/>
    <w:rsid w:val="007A3005"/>
    <w:rsid w:val="007B6DDD"/>
    <w:rsid w:val="007C04B8"/>
    <w:rsid w:val="007D6200"/>
    <w:rsid w:val="007D71B5"/>
    <w:rsid w:val="007E2A67"/>
    <w:rsid w:val="007F345A"/>
    <w:rsid w:val="0080253F"/>
    <w:rsid w:val="00814FA4"/>
    <w:rsid w:val="00820086"/>
    <w:rsid w:val="008233D1"/>
    <w:rsid w:val="008238DA"/>
    <w:rsid w:val="00825936"/>
    <w:rsid w:val="00826FAB"/>
    <w:rsid w:val="00834143"/>
    <w:rsid w:val="00861A0B"/>
    <w:rsid w:val="008651DD"/>
    <w:rsid w:val="008922BD"/>
    <w:rsid w:val="008B7339"/>
    <w:rsid w:val="008C24E1"/>
    <w:rsid w:val="008D1AA2"/>
    <w:rsid w:val="008D2E4E"/>
    <w:rsid w:val="00902990"/>
    <w:rsid w:val="009203FA"/>
    <w:rsid w:val="00922CE0"/>
    <w:rsid w:val="00971CC6"/>
    <w:rsid w:val="00975250"/>
    <w:rsid w:val="00982121"/>
    <w:rsid w:val="009841C0"/>
    <w:rsid w:val="009B3CFF"/>
    <w:rsid w:val="009C5381"/>
    <w:rsid w:val="009D33B3"/>
    <w:rsid w:val="009E40D0"/>
    <w:rsid w:val="009F38DE"/>
    <w:rsid w:val="00A23D5D"/>
    <w:rsid w:val="00A27CFB"/>
    <w:rsid w:val="00A3522E"/>
    <w:rsid w:val="00A36C9B"/>
    <w:rsid w:val="00A4444C"/>
    <w:rsid w:val="00A5024E"/>
    <w:rsid w:val="00A6643D"/>
    <w:rsid w:val="00A667B9"/>
    <w:rsid w:val="00A67578"/>
    <w:rsid w:val="00A67A79"/>
    <w:rsid w:val="00A82364"/>
    <w:rsid w:val="00A97116"/>
    <w:rsid w:val="00AA5EAA"/>
    <w:rsid w:val="00AC65DC"/>
    <w:rsid w:val="00AD372F"/>
    <w:rsid w:val="00AD515E"/>
    <w:rsid w:val="00AD5E90"/>
    <w:rsid w:val="00AE3A4A"/>
    <w:rsid w:val="00AE41A2"/>
    <w:rsid w:val="00B00C54"/>
    <w:rsid w:val="00B0195A"/>
    <w:rsid w:val="00B03D4C"/>
    <w:rsid w:val="00B03F9D"/>
    <w:rsid w:val="00B06947"/>
    <w:rsid w:val="00B2325D"/>
    <w:rsid w:val="00B23BBB"/>
    <w:rsid w:val="00B360B7"/>
    <w:rsid w:val="00B37B3D"/>
    <w:rsid w:val="00B405D6"/>
    <w:rsid w:val="00B87CDA"/>
    <w:rsid w:val="00B902D9"/>
    <w:rsid w:val="00B93ED8"/>
    <w:rsid w:val="00B959C7"/>
    <w:rsid w:val="00BA5F86"/>
    <w:rsid w:val="00BB3FD3"/>
    <w:rsid w:val="00BC0201"/>
    <w:rsid w:val="00BC4AD0"/>
    <w:rsid w:val="00BC5447"/>
    <w:rsid w:val="00BD278D"/>
    <w:rsid w:val="00BE3CDC"/>
    <w:rsid w:val="00BE4322"/>
    <w:rsid w:val="00BE60C4"/>
    <w:rsid w:val="00BF306F"/>
    <w:rsid w:val="00C031CF"/>
    <w:rsid w:val="00C04EA3"/>
    <w:rsid w:val="00C1030E"/>
    <w:rsid w:val="00C10D75"/>
    <w:rsid w:val="00C36D2E"/>
    <w:rsid w:val="00C4121A"/>
    <w:rsid w:val="00C43076"/>
    <w:rsid w:val="00C547EC"/>
    <w:rsid w:val="00C56C18"/>
    <w:rsid w:val="00C82CEC"/>
    <w:rsid w:val="00C96696"/>
    <w:rsid w:val="00C96C79"/>
    <w:rsid w:val="00CA015C"/>
    <w:rsid w:val="00CA26DB"/>
    <w:rsid w:val="00CB0A50"/>
    <w:rsid w:val="00CB4256"/>
    <w:rsid w:val="00CC1BDA"/>
    <w:rsid w:val="00CD6B26"/>
    <w:rsid w:val="00CE1DF7"/>
    <w:rsid w:val="00CE7E04"/>
    <w:rsid w:val="00CF2402"/>
    <w:rsid w:val="00D02E86"/>
    <w:rsid w:val="00D06B4E"/>
    <w:rsid w:val="00D073D7"/>
    <w:rsid w:val="00D25559"/>
    <w:rsid w:val="00D32DC8"/>
    <w:rsid w:val="00D36CD3"/>
    <w:rsid w:val="00D64A14"/>
    <w:rsid w:val="00D7588D"/>
    <w:rsid w:val="00D81559"/>
    <w:rsid w:val="00D87D7B"/>
    <w:rsid w:val="00DB0823"/>
    <w:rsid w:val="00DB1F7E"/>
    <w:rsid w:val="00DD30F7"/>
    <w:rsid w:val="00E03B3C"/>
    <w:rsid w:val="00E1610A"/>
    <w:rsid w:val="00E340C8"/>
    <w:rsid w:val="00E360D5"/>
    <w:rsid w:val="00E52250"/>
    <w:rsid w:val="00E756A6"/>
    <w:rsid w:val="00E766BA"/>
    <w:rsid w:val="00EC480A"/>
    <w:rsid w:val="00ED1DFA"/>
    <w:rsid w:val="00EF0822"/>
    <w:rsid w:val="00EF3513"/>
    <w:rsid w:val="00F1735D"/>
    <w:rsid w:val="00F308ED"/>
    <w:rsid w:val="00F322B8"/>
    <w:rsid w:val="00F34F7D"/>
    <w:rsid w:val="00F40F49"/>
    <w:rsid w:val="00F50FEC"/>
    <w:rsid w:val="00F512C0"/>
    <w:rsid w:val="00F548E4"/>
    <w:rsid w:val="00F650D4"/>
    <w:rsid w:val="00F71553"/>
    <w:rsid w:val="00F71AC5"/>
    <w:rsid w:val="00F73655"/>
    <w:rsid w:val="00F74AD0"/>
    <w:rsid w:val="00FA3A92"/>
    <w:rsid w:val="00FA45B8"/>
    <w:rsid w:val="00FC58B2"/>
    <w:rsid w:val="00FD4847"/>
    <w:rsid w:val="00FE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D2D71D"/>
  <w15:docId w15:val="{D1EF03EB-82D7-4BD1-A903-0230A1AC4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9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3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-justify">
    <w:name w:val="text-justify"/>
    <w:basedOn w:val="a"/>
    <w:rsid w:val="00BD2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C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6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6FAB"/>
  </w:style>
  <w:style w:type="paragraph" w:styleId="a8">
    <w:name w:val="footer"/>
    <w:basedOn w:val="a"/>
    <w:link w:val="a9"/>
    <w:uiPriority w:val="99"/>
    <w:unhideWhenUsed/>
    <w:rsid w:val="00826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6FAB"/>
  </w:style>
  <w:style w:type="character" w:styleId="aa">
    <w:name w:val="Hyperlink"/>
    <w:basedOn w:val="a0"/>
    <w:uiPriority w:val="99"/>
    <w:unhideWhenUsed/>
    <w:rsid w:val="005C3B22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C3B22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C82CEC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B6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6F1650"/>
    <w:rPr>
      <w:i/>
      <w:iCs/>
    </w:rPr>
  </w:style>
  <w:style w:type="paragraph" w:styleId="ad">
    <w:name w:val="Body Text"/>
    <w:basedOn w:val="a"/>
    <w:link w:val="ae"/>
    <w:uiPriority w:val="99"/>
    <w:unhideWhenUsed/>
    <w:rsid w:val="007037ED"/>
    <w:pPr>
      <w:spacing w:after="240" w:line="240" w:lineRule="atLeast"/>
      <w:ind w:firstLine="360"/>
      <w:jc w:val="both"/>
    </w:pPr>
    <w:rPr>
      <w:rFonts w:ascii="Garamond" w:eastAsia="ms ??" w:hAnsi="Garamond" w:cs="Times New Roman"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7037ED"/>
    <w:rPr>
      <w:rFonts w:ascii="Garamond" w:eastAsia="ms ??" w:hAnsi="Garamond" w:cs="Times New Roman"/>
      <w:szCs w:val="20"/>
    </w:rPr>
  </w:style>
  <w:style w:type="paragraph" w:customStyle="1" w:styleId="ConsPlusNormal">
    <w:name w:val="ConsPlusNormal"/>
    <w:basedOn w:val="a"/>
    <w:rsid w:val="007037ED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ConsNormal">
    <w:name w:val="ConsNormal"/>
    <w:rsid w:val="007037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037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037E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semiHidden/>
    <w:unhideWhenUsed/>
    <w:rsid w:val="00BF3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uiPriority w:val="1"/>
    <w:qFormat/>
    <w:rsid w:val="00F71AC5"/>
    <w:pPr>
      <w:spacing w:after="0" w:line="240" w:lineRule="auto"/>
    </w:pPr>
  </w:style>
  <w:style w:type="paragraph" w:customStyle="1" w:styleId="Default">
    <w:name w:val="Default"/>
    <w:rsid w:val="00121335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82008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2008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20086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2008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200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9BD2B-E840-4012-930E-7BE8FC318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Designer</dc:creator>
  <cp:lastModifiedBy>Головко Анна Владимировна</cp:lastModifiedBy>
  <cp:revision>21</cp:revision>
  <cp:lastPrinted>2025-01-13T11:24:00Z</cp:lastPrinted>
  <dcterms:created xsi:type="dcterms:W3CDTF">2024-12-25T11:17:00Z</dcterms:created>
  <dcterms:modified xsi:type="dcterms:W3CDTF">2025-01-13T12:06:00Z</dcterms:modified>
</cp:coreProperties>
</file>